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E9" w:rsidRDefault="00C30940" w:rsidP="008953E0">
      <w:pPr>
        <w:shd w:val="clear" w:color="auto" w:fill="FFFFFF"/>
        <w:tabs>
          <w:tab w:val="left" w:leader="underscore" w:pos="1742"/>
          <w:tab w:val="left" w:pos="7459"/>
          <w:tab w:val="left" w:leader="underscore" w:pos="8544"/>
        </w:tabs>
        <w:ind w:left="426"/>
        <w:jc w:val="center"/>
        <w:rPr>
          <w:b/>
          <w:spacing w:val="-16"/>
          <w:sz w:val="20"/>
        </w:rPr>
      </w:pPr>
      <w:r w:rsidRPr="008A07BC">
        <w:rPr>
          <w:b/>
          <w:spacing w:val="-16"/>
          <w:sz w:val="20"/>
        </w:rPr>
        <w:t>Договор</w:t>
      </w:r>
      <w:r w:rsidR="003B08BD">
        <w:rPr>
          <w:b/>
          <w:spacing w:val="-16"/>
          <w:sz w:val="20"/>
        </w:rPr>
        <w:t xml:space="preserve"> </w:t>
      </w:r>
      <w:r w:rsidRPr="008A07BC">
        <w:rPr>
          <w:b/>
          <w:spacing w:val="-16"/>
          <w:sz w:val="20"/>
        </w:rPr>
        <w:t xml:space="preserve">участия в долевом строительстве </w:t>
      </w:r>
    </w:p>
    <w:p w:rsidR="00C30940" w:rsidRPr="008A07BC" w:rsidRDefault="00C30940" w:rsidP="008953E0">
      <w:pPr>
        <w:shd w:val="clear" w:color="auto" w:fill="FFFFFF"/>
        <w:tabs>
          <w:tab w:val="left" w:leader="underscore" w:pos="1742"/>
          <w:tab w:val="left" w:pos="7459"/>
          <w:tab w:val="left" w:leader="underscore" w:pos="8544"/>
        </w:tabs>
        <w:ind w:left="426"/>
        <w:jc w:val="center"/>
        <w:rPr>
          <w:b/>
          <w:spacing w:val="-16"/>
          <w:sz w:val="20"/>
        </w:rPr>
      </w:pPr>
      <w:r w:rsidRPr="008A07BC">
        <w:rPr>
          <w:b/>
          <w:spacing w:val="-16"/>
          <w:sz w:val="20"/>
        </w:rPr>
        <w:t xml:space="preserve">многоквартирного жилого дома № </w:t>
      </w:r>
      <w:r w:rsidR="004443B0" w:rsidRPr="002F6D1D">
        <w:rPr>
          <w:b/>
          <w:color w:val="0000CC"/>
          <w:spacing w:val="-16"/>
          <w:sz w:val="20"/>
        </w:rPr>
        <w:t>__</w:t>
      </w:r>
    </w:p>
    <w:p w:rsidR="00C30940" w:rsidRPr="008A07BC" w:rsidRDefault="00C30940" w:rsidP="00C30940">
      <w:pPr>
        <w:shd w:val="clear" w:color="auto" w:fill="FFFFFF"/>
        <w:tabs>
          <w:tab w:val="left" w:leader="underscore" w:pos="1742"/>
          <w:tab w:val="left" w:pos="7459"/>
          <w:tab w:val="left" w:leader="underscore" w:pos="8544"/>
        </w:tabs>
        <w:jc w:val="center"/>
        <w:rPr>
          <w:b/>
          <w:spacing w:val="-16"/>
          <w:sz w:val="20"/>
        </w:rPr>
      </w:pPr>
    </w:p>
    <w:tbl>
      <w:tblPr>
        <w:tblW w:w="0" w:type="auto"/>
        <w:tblLook w:val="04A0" w:firstRow="1" w:lastRow="0" w:firstColumn="1" w:lastColumn="0" w:noHBand="0" w:noVBand="1"/>
      </w:tblPr>
      <w:tblGrid>
        <w:gridCol w:w="5013"/>
        <w:gridCol w:w="4982"/>
      </w:tblGrid>
      <w:tr w:rsidR="00C30940" w:rsidRPr="008A07BC" w:rsidTr="0053256D">
        <w:tc>
          <w:tcPr>
            <w:tcW w:w="5428" w:type="dxa"/>
          </w:tcPr>
          <w:p w:rsidR="00C30940" w:rsidRPr="008A07BC" w:rsidRDefault="00C30940" w:rsidP="0053256D">
            <w:pPr>
              <w:tabs>
                <w:tab w:val="left" w:leader="underscore" w:pos="1742"/>
                <w:tab w:val="left" w:pos="7459"/>
                <w:tab w:val="left" w:leader="underscore" w:pos="8544"/>
              </w:tabs>
              <w:rPr>
                <w:spacing w:val="-16"/>
                <w:sz w:val="20"/>
              </w:rPr>
            </w:pPr>
            <w:r w:rsidRPr="008A07BC">
              <w:rPr>
                <w:spacing w:val="-16"/>
                <w:sz w:val="20"/>
              </w:rPr>
              <w:t>г.</w:t>
            </w:r>
            <w:r w:rsidR="007A38E9">
              <w:rPr>
                <w:spacing w:val="-16"/>
                <w:sz w:val="20"/>
              </w:rPr>
              <w:t xml:space="preserve"> </w:t>
            </w:r>
            <w:r w:rsidRPr="008A07BC">
              <w:rPr>
                <w:spacing w:val="-16"/>
                <w:sz w:val="20"/>
              </w:rPr>
              <w:t>Красноярск</w:t>
            </w:r>
          </w:p>
        </w:tc>
        <w:tc>
          <w:tcPr>
            <w:tcW w:w="5428" w:type="dxa"/>
          </w:tcPr>
          <w:p w:rsidR="00C30940" w:rsidRPr="008A07BC" w:rsidRDefault="002F6D1D" w:rsidP="00CA4AA5">
            <w:pPr>
              <w:tabs>
                <w:tab w:val="left" w:leader="underscore" w:pos="1742"/>
                <w:tab w:val="left" w:pos="7459"/>
                <w:tab w:val="left" w:leader="underscore" w:pos="8544"/>
              </w:tabs>
              <w:jc w:val="right"/>
              <w:rPr>
                <w:spacing w:val="-16"/>
                <w:sz w:val="20"/>
              </w:rPr>
            </w:pPr>
            <w:r w:rsidRPr="002F6D1D">
              <w:rPr>
                <w:color w:val="0000CC"/>
                <w:spacing w:val="-16"/>
                <w:sz w:val="20"/>
              </w:rPr>
              <w:t>______</w:t>
            </w:r>
            <w:r w:rsidR="00817C20" w:rsidRPr="002F6D1D">
              <w:rPr>
                <w:color w:val="0000CC"/>
                <w:spacing w:val="-16"/>
                <w:sz w:val="20"/>
              </w:rPr>
              <w:t xml:space="preserve"> </w:t>
            </w:r>
            <w:r w:rsidR="00C30940" w:rsidRPr="002F6D1D">
              <w:rPr>
                <w:color w:val="0000CC"/>
                <w:spacing w:val="-16"/>
                <w:sz w:val="20"/>
              </w:rPr>
              <w:t>201</w:t>
            </w:r>
            <w:r w:rsidR="00CA4AA5">
              <w:rPr>
                <w:color w:val="0000CC"/>
                <w:spacing w:val="-16"/>
                <w:sz w:val="20"/>
              </w:rPr>
              <w:t>7</w:t>
            </w:r>
            <w:r w:rsidRPr="002F6D1D">
              <w:rPr>
                <w:color w:val="0000CC"/>
                <w:spacing w:val="-16"/>
                <w:sz w:val="20"/>
              </w:rPr>
              <w:t xml:space="preserve"> </w:t>
            </w:r>
            <w:r w:rsidR="00C30940" w:rsidRPr="008A07BC">
              <w:rPr>
                <w:spacing w:val="-16"/>
                <w:sz w:val="20"/>
              </w:rPr>
              <w:t>г.</w:t>
            </w:r>
          </w:p>
        </w:tc>
      </w:tr>
    </w:tbl>
    <w:p w:rsidR="001F2EB5" w:rsidRPr="008A07BC" w:rsidRDefault="00C30940" w:rsidP="009415CA">
      <w:pPr>
        <w:shd w:val="clear" w:color="auto" w:fill="FFFFFF"/>
        <w:tabs>
          <w:tab w:val="left" w:leader="underscore" w:pos="1742"/>
          <w:tab w:val="left" w:pos="7459"/>
          <w:tab w:val="left" w:leader="underscore" w:pos="8544"/>
        </w:tabs>
        <w:jc w:val="center"/>
        <w:rPr>
          <w:spacing w:val="3"/>
          <w:sz w:val="20"/>
          <w:u w:val="single"/>
        </w:rPr>
      </w:pPr>
      <w:r w:rsidRPr="008A07BC">
        <w:rPr>
          <w:b/>
          <w:spacing w:val="-16"/>
          <w:sz w:val="20"/>
        </w:rPr>
        <w:t xml:space="preserve"> </w:t>
      </w:r>
      <w:r w:rsidRPr="008A07BC">
        <w:rPr>
          <w:spacing w:val="-16"/>
          <w:sz w:val="20"/>
        </w:rPr>
        <w:t xml:space="preserve"> </w:t>
      </w:r>
    </w:p>
    <w:p w:rsidR="005D465B" w:rsidRPr="00F9524E" w:rsidRDefault="00097E01" w:rsidP="007A7D5D">
      <w:pPr>
        <w:shd w:val="clear" w:color="auto" w:fill="FFFFFF"/>
        <w:tabs>
          <w:tab w:val="left" w:leader="underscore" w:pos="4723"/>
        </w:tabs>
        <w:ind w:left="5" w:firstLine="709"/>
        <w:jc w:val="both"/>
        <w:rPr>
          <w:spacing w:val="2"/>
          <w:sz w:val="20"/>
        </w:rPr>
      </w:pPr>
      <w:r>
        <w:rPr>
          <w:b/>
          <w:spacing w:val="3"/>
          <w:sz w:val="20"/>
        </w:rPr>
        <w:t>Общество с ограниченной ответственностью</w:t>
      </w:r>
      <w:r w:rsidR="003B08BD">
        <w:rPr>
          <w:b/>
          <w:spacing w:val="3"/>
          <w:sz w:val="20"/>
        </w:rPr>
        <w:t xml:space="preserve"> </w:t>
      </w:r>
      <w:r w:rsidRPr="008953E0">
        <w:rPr>
          <w:b/>
          <w:spacing w:val="3"/>
          <w:sz w:val="20"/>
        </w:rPr>
        <w:t>«</w:t>
      </w:r>
      <w:r>
        <w:rPr>
          <w:b/>
          <w:spacing w:val="3"/>
          <w:sz w:val="20"/>
        </w:rPr>
        <w:t>Группа строительных компаний «</w:t>
      </w:r>
      <w:r w:rsidRPr="008953E0">
        <w:rPr>
          <w:b/>
          <w:spacing w:val="3"/>
          <w:sz w:val="20"/>
        </w:rPr>
        <w:t>АРБАН»</w:t>
      </w:r>
      <w:r w:rsidRPr="008A07BC">
        <w:rPr>
          <w:spacing w:val="3"/>
          <w:sz w:val="20"/>
        </w:rPr>
        <w:t>,</w:t>
      </w:r>
      <w:r w:rsidR="003B08BD">
        <w:rPr>
          <w:spacing w:val="3"/>
          <w:sz w:val="20"/>
        </w:rPr>
        <w:t xml:space="preserve"> </w:t>
      </w:r>
      <w:r w:rsidR="00D35521">
        <w:rPr>
          <w:spacing w:val="6"/>
          <w:sz w:val="20"/>
        </w:rPr>
        <w:t>именуемое в дальнейшем «</w:t>
      </w:r>
      <w:r w:rsidRPr="008A07BC">
        <w:rPr>
          <w:spacing w:val="6"/>
          <w:sz w:val="20"/>
        </w:rPr>
        <w:t>Застройщик</w:t>
      </w:r>
      <w:r w:rsidR="00D35521">
        <w:rPr>
          <w:spacing w:val="6"/>
          <w:sz w:val="20"/>
        </w:rPr>
        <w:t>»</w:t>
      </w:r>
      <w:r w:rsidRPr="008A07BC">
        <w:rPr>
          <w:spacing w:val="6"/>
          <w:sz w:val="20"/>
        </w:rPr>
        <w:t>,</w:t>
      </w:r>
      <w:r w:rsidR="003B08BD">
        <w:rPr>
          <w:spacing w:val="6"/>
          <w:sz w:val="20"/>
        </w:rPr>
        <w:t xml:space="preserve"> </w:t>
      </w:r>
      <w:r w:rsidRPr="008A07BC">
        <w:rPr>
          <w:spacing w:val="6"/>
          <w:sz w:val="20"/>
        </w:rPr>
        <w:t>в лице директора</w:t>
      </w:r>
      <w:r>
        <w:rPr>
          <w:spacing w:val="6"/>
          <w:sz w:val="20"/>
        </w:rPr>
        <w:t xml:space="preserve"> по продажам</w:t>
      </w:r>
      <w:r w:rsidRPr="008A07BC">
        <w:rPr>
          <w:spacing w:val="6"/>
          <w:sz w:val="20"/>
        </w:rPr>
        <w:t xml:space="preserve"> </w:t>
      </w:r>
      <w:r>
        <w:rPr>
          <w:spacing w:val="6"/>
          <w:sz w:val="20"/>
        </w:rPr>
        <w:t>Одинец Ирины Леонардовны</w:t>
      </w:r>
      <w:r w:rsidRPr="008A07BC">
        <w:rPr>
          <w:spacing w:val="2"/>
          <w:sz w:val="20"/>
        </w:rPr>
        <w:t>, действующе</w:t>
      </w:r>
      <w:r w:rsidR="00D11E79">
        <w:rPr>
          <w:spacing w:val="2"/>
          <w:sz w:val="20"/>
        </w:rPr>
        <w:t>й</w:t>
      </w:r>
      <w:r w:rsidRPr="008A07BC">
        <w:rPr>
          <w:spacing w:val="2"/>
          <w:sz w:val="20"/>
        </w:rPr>
        <w:t xml:space="preserve"> на основании </w:t>
      </w:r>
      <w:r>
        <w:rPr>
          <w:spacing w:val="2"/>
          <w:sz w:val="20"/>
        </w:rPr>
        <w:t xml:space="preserve">доверенности от </w:t>
      </w:r>
      <w:r w:rsidR="00CA4AA5">
        <w:rPr>
          <w:spacing w:val="2"/>
          <w:sz w:val="20"/>
        </w:rPr>
        <w:t>16</w:t>
      </w:r>
      <w:r w:rsidR="00371D08">
        <w:rPr>
          <w:spacing w:val="2"/>
          <w:sz w:val="20"/>
        </w:rPr>
        <w:t>.1</w:t>
      </w:r>
      <w:r w:rsidR="00CA4AA5">
        <w:rPr>
          <w:spacing w:val="2"/>
          <w:sz w:val="20"/>
        </w:rPr>
        <w:t>1</w:t>
      </w:r>
      <w:r w:rsidR="00371D08">
        <w:rPr>
          <w:spacing w:val="2"/>
          <w:sz w:val="20"/>
        </w:rPr>
        <w:t>.201</w:t>
      </w:r>
      <w:r w:rsidR="00CA4AA5">
        <w:rPr>
          <w:spacing w:val="2"/>
          <w:sz w:val="20"/>
        </w:rPr>
        <w:t>6</w:t>
      </w:r>
      <w:r w:rsidR="002F6D1D">
        <w:rPr>
          <w:spacing w:val="2"/>
          <w:sz w:val="20"/>
        </w:rPr>
        <w:t xml:space="preserve"> </w:t>
      </w:r>
      <w:r>
        <w:rPr>
          <w:spacing w:val="2"/>
          <w:sz w:val="20"/>
        </w:rPr>
        <w:t>г.</w:t>
      </w:r>
      <w:r w:rsidRPr="00F9524E">
        <w:rPr>
          <w:spacing w:val="2"/>
          <w:sz w:val="20"/>
        </w:rPr>
        <w:t>,</w:t>
      </w:r>
    </w:p>
    <w:p w:rsidR="005D465B" w:rsidRPr="00F9524E" w:rsidRDefault="005D465B" w:rsidP="007A7D5D">
      <w:pPr>
        <w:widowControl w:val="0"/>
        <w:suppressAutoHyphens/>
        <w:snapToGrid/>
        <w:ind w:firstLine="709"/>
        <w:jc w:val="both"/>
        <w:rPr>
          <w:spacing w:val="6"/>
          <w:sz w:val="20"/>
        </w:rPr>
      </w:pPr>
      <w:r w:rsidRPr="008A07BC">
        <w:rPr>
          <w:sz w:val="20"/>
        </w:rPr>
        <w:t xml:space="preserve">и </w:t>
      </w:r>
      <w:r>
        <w:rPr>
          <w:spacing w:val="6"/>
          <w:sz w:val="20"/>
        </w:rPr>
        <w:t>г</w:t>
      </w:r>
      <w:r w:rsidRPr="00191AF9">
        <w:rPr>
          <w:sz w:val="20"/>
        </w:rPr>
        <w:t>ражданка</w:t>
      </w:r>
      <w:r w:rsidR="003B08BD">
        <w:rPr>
          <w:sz w:val="20"/>
        </w:rPr>
        <w:t xml:space="preserve"> </w:t>
      </w:r>
      <w:r w:rsidRPr="00191AF9">
        <w:rPr>
          <w:sz w:val="20"/>
        </w:rPr>
        <w:t>РФ</w:t>
      </w:r>
      <w:r w:rsidR="003B08BD">
        <w:rPr>
          <w:b/>
          <w:sz w:val="20"/>
        </w:rPr>
        <w:t xml:space="preserve"> </w:t>
      </w:r>
      <w:r w:rsidR="004443B0" w:rsidRPr="002F6D1D">
        <w:rPr>
          <w:b/>
          <w:color w:val="0000CC"/>
          <w:sz w:val="20"/>
        </w:rPr>
        <w:t>_______</w:t>
      </w:r>
      <w:r w:rsidR="00D2505F" w:rsidRPr="002F6D1D">
        <w:rPr>
          <w:b/>
          <w:color w:val="0000CC"/>
          <w:sz w:val="20"/>
        </w:rPr>
        <w:t xml:space="preserve"> </w:t>
      </w:r>
      <w:r w:rsidR="00D2505F" w:rsidRPr="002F6D1D">
        <w:rPr>
          <w:color w:val="0000CC"/>
          <w:sz w:val="20"/>
        </w:rPr>
        <w:t xml:space="preserve">(паспорт </w:t>
      </w:r>
      <w:r w:rsidR="004443B0" w:rsidRPr="002F6D1D">
        <w:rPr>
          <w:color w:val="0000CC"/>
          <w:sz w:val="20"/>
        </w:rPr>
        <w:t>___________</w:t>
      </w:r>
      <w:r w:rsidR="00D2505F" w:rsidRPr="002F6D1D">
        <w:rPr>
          <w:color w:val="0000CC"/>
          <w:sz w:val="20"/>
        </w:rPr>
        <w:t>)</w:t>
      </w:r>
      <w:r w:rsidRPr="00D2505F">
        <w:rPr>
          <w:spacing w:val="6"/>
          <w:sz w:val="20"/>
        </w:rPr>
        <w:t>,</w:t>
      </w:r>
      <w:r w:rsidR="003B08BD" w:rsidRPr="00D2505F">
        <w:rPr>
          <w:spacing w:val="6"/>
          <w:sz w:val="20"/>
        </w:rPr>
        <w:t xml:space="preserve"> </w:t>
      </w:r>
      <w:r w:rsidRPr="00D2505F">
        <w:rPr>
          <w:spacing w:val="6"/>
          <w:sz w:val="20"/>
        </w:rPr>
        <w:t>именуемая</w:t>
      </w:r>
      <w:r w:rsidR="003B08BD" w:rsidRPr="00D2505F">
        <w:rPr>
          <w:spacing w:val="6"/>
          <w:sz w:val="20"/>
        </w:rPr>
        <w:t xml:space="preserve"> </w:t>
      </w:r>
      <w:r w:rsidR="00D35521">
        <w:rPr>
          <w:spacing w:val="6"/>
          <w:sz w:val="20"/>
        </w:rPr>
        <w:t>в дальнейшем «</w:t>
      </w:r>
      <w:r w:rsidRPr="00D2505F">
        <w:rPr>
          <w:spacing w:val="6"/>
          <w:sz w:val="20"/>
        </w:rPr>
        <w:t>Участник долевого строительства</w:t>
      </w:r>
      <w:r w:rsidR="00D35521">
        <w:rPr>
          <w:spacing w:val="6"/>
          <w:sz w:val="20"/>
        </w:rPr>
        <w:t>»</w:t>
      </w:r>
      <w:r w:rsidRPr="00D2505F">
        <w:rPr>
          <w:spacing w:val="6"/>
          <w:sz w:val="20"/>
        </w:rPr>
        <w:t xml:space="preserve">, совместно именуемые </w:t>
      </w:r>
      <w:r w:rsidR="00D35521">
        <w:rPr>
          <w:spacing w:val="6"/>
          <w:sz w:val="20"/>
        </w:rPr>
        <w:t>«</w:t>
      </w:r>
      <w:r w:rsidRPr="00D2505F">
        <w:rPr>
          <w:spacing w:val="6"/>
          <w:sz w:val="20"/>
        </w:rPr>
        <w:t>Стороны</w:t>
      </w:r>
      <w:r w:rsidR="00D35521">
        <w:rPr>
          <w:spacing w:val="6"/>
          <w:sz w:val="20"/>
        </w:rPr>
        <w:t>»</w:t>
      </w:r>
      <w:r w:rsidRPr="00D2505F">
        <w:rPr>
          <w:spacing w:val="6"/>
          <w:sz w:val="20"/>
        </w:rPr>
        <w:t xml:space="preserve">, а раздельно </w:t>
      </w:r>
      <w:r w:rsidR="00D35521">
        <w:rPr>
          <w:spacing w:val="6"/>
          <w:sz w:val="20"/>
        </w:rPr>
        <w:t>«</w:t>
      </w:r>
      <w:r w:rsidRPr="00D2505F">
        <w:rPr>
          <w:spacing w:val="6"/>
          <w:sz w:val="20"/>
        </w:rPr>
        <w:t>Ст</w:t>
      </w:r>
      <w:r w:rsidR="00D35521">
        <w:rPr>
          <w:spacing w:val="6"/>
          <w:sz w:val="20"/>
        </w:rPr>
        <w:t>орона»</w:t>
      </w:r>
      <w:r w:rsidRPr="00F9524E">
        <w:rPr>
          <w:spacing w:val="6"/>
          <w:sz w:val="20"/>
        </w:rPr>
        <w:t>, заключили наст</w:t>
      </w:r>
      <w:r w:rsidR="00D35521">
        <w:rPr>
          <w:spacing w:val="6"/>
          <w:sz w:val="20"/>
        </w:rPr>
        <w:t>оящий договор, далее именуемый «Договор»</w:t>
      </w:r>
      <w:r w:rsidRPr="00F9524E">
        <w:rPr>
          <w:spacing w:val="6"/>
          <w:sz w:val="20"/>
        </w:rPr>
        <w:t xml:space="preserve"> о нижеследующем:</w:t>
      </w:r>
    </w:p>
    <w:p w:rsidR="00C30940" w:rsidRPr="008A07BC" w:rsidRDefault="00C30940" w:rsidP="007A7D5D">
      <w:pPr>
        <w:shd w:val="clear" w:color="auto" w:fill="FFFFFF"/>
        <w:ind w:firstLine="709"/>
        <w:jc w:val="both"/>
        <w:rPr>
          <w:spacing w:val="-2"/>
          <w:sz w:val="20"/>
        </w:rPr>
      </w:pPr>
    </w:p>
    <w:p w:rsidR="00C30940" w:rsidRPr="008A07BC" w:rsidRDefault="00C30940" w:rsidP="00C30940">
      <w:pPr>
        <w:shd w:val="clear" w:color="auto" w:fill="FFFFFF"/>
        <w:jc w:val="center"/>
        <w:rPr>
          <w:b/>
          <w:spacing w:val="-2"/>
          <w:sz w:val="20"/>
        </w:rPr>
      </w:pPr>
      <w:r w:rsidRPr="008A07BC">
        <w:rPr>
          <w:b/>
          <w:spacing w:val="-2"/>
          <w:sz w:val="20"/>
        </w:rPr>
        <w:t>1. Предмет Договора</w:t>
      </w:r>
    </w:p>
    <w:p w:rsidR="00C30940" w:rsidRPr="008A07BC" w:rsidRDefault="00C30940" w:rsidP="00342C9C">
      <w:pPr>
        <w:ind w:firstLine="567"/>
        <w:jc w:val="both"/>
        <w:rPr>
          <w:sz w:val="20"/>
        </w:rPr>
      </w:pPr>
      <w:r w:rsidRPr="008A07BC">
        <w:rPr>
          <w:spacing w:val="-10"/>
          <w:sz w:val="20"/>
        </w:rPr>
        <w:t xml:space="preserve">1.1. </w:t>
      </w:r>
      <w:r w:rsidRPr="008A07BC">
        <w:rPr>
          <w:spacing w:val="4"/>
          <w:sz w:val="20"/>
        </w:rPr>
        <w:t xml:space="preserve">Застройщик обязуется в предусмотренный Договором срок </w:t>
      </w:r>
      <w:r w:rsidR="00817C20" w:rsidRPr="00817C20">
        <w:rPr>
          <w:spacing w:val="4"/>
          <w:sz w:val="20"/>
        </w:rPr>
        <w:t xml:space="preserve">с использованием собственных и привлеченных сил и средств </w:t>
      </w:r>
      <w:r w:rsidRPr="008A07BC">
        <w:rPr>
          <w:spacing w:val="4"/>
          <w:sz w:val="20"/>
        </w:rPr>
        <w:t xml:space="preserve">построить </w:t>
      </w:r>
      <w:r w:rsidR="00695EFB">
        <w:rPr>
          <w:spacing w:val="4"/>
          <w:sz w:val="20"/>
        </w:rPr>
        <w:t xml:space="preserve">жилой </w:t>
      </w:r>
      <w:r w:rsidR="00695EFB" w:rsidRPr="009A3864">
        <w:rPr>
          <w:spacing w:val="4"/>
          <w:sz w:val="20"/>
        </w:rPr>
        <w:t xml:space="preserve">дом </w:t>
      </w:r>
      <w:r w:rsidR="00695EFB" w:rsidRPr="00AB76BF">
        <w:rPr>
          <w:b/>
          <w:spacing w:val="4"/>
          <w:sz w:val="20"/>
        </w:rPr>
        <w:t>№</w:t>
      </w:r>
      <w:r w:rsidR="001F2EB5" w:rsidRPr="00AB76BF">
        <w:rPr>
          <w:b/>
          <w:spacing w:val="4"/>
          <w:sz w:val="20"/>
        </w:rPr>
        <w:t xml:space="preserve"> </w:t>
      </w:r>
      <w:r w:rsidR="00702D55">
        <w:rPr>
          <w:b/>
          <w:color w:val="0000CC"/>
          <w:spacing w:val="4"/>
          <w:sz w:val="20"/>
        </w:rPr>
        <w:t>7</w:t>
      </w:r>
      <w:r w:rsidR="00CA51B0" w:rsidRPr="009A3864">
        <w:rPr>
          <w:spacing w:val="4"/>
          <w:sz w:val="20"/>
        </w:rPr>
        <w:t>,</w:t>
      </w:r>
      <w:r w:rsidR="00341667" w:rsidRPr="00817C20">
        <w:rPr>
          <w:color w:val="FF0000"/>
          <w:spacing w:val="4"/>
          <w:sz w:val="20"/>
        </w:rPr>
        <w:t xml:space="preserve"> </w:t>
      </w:r>
      <w:r w:rsidR="001F2EB5">
        <w:rPr>
          <w:spacing w:val="4"/>
          <w:sz w:val="20"/>
        </w:rPr>
        <w:t>входящ</w:t>
      </w:r>
      <w:r w:rsidR="00341667">
        <w:rPr>
          <w:spacing w:val="4"/>
          <w:sz w:val="20"/>
        </w:rPr>
        <w:t>ий</w:t>
      </w:r>
      <w:r w:rsidR="001F2EB5">
        <w:rPr>
          <w:spacing w:val="4"/>
          <w:sz w:val="20"/>
        </w:rPr>
        <w:t xml:space="preserve"> в состав </w:t>
      </w:r>
      <w:r w:rsidR="009858A9">
        <w:rPr>
          <w:spacing w:val="4"/>
          <w:sz w:val="20"/>
        </w:rPr>
        <w:t>О</w:t>
      </w:r>
      <w:r w:rsidR="008658CE">
        <w:rPr>
          <w:spacing w:val="4"/>
          <w:sz w:val="20"/>
        </w:rPr>
        <w:t>бъект</w:t>
      </w:r>
      <w:r w:rsidR="001F2EB5">
        <w:rPr>
          <w:spacing w:val="4"/>
          <w:sz w:val="20"/>
        </w:rPr>
        <w:t>а</w:t>
      </w:r>
      <w:r w:rsidR="00886FCF">
        <w:rPr>
          <w:spacing w:val="4"/>
          <w:sz w:val="20"/>
        </w:rPr>
        <w:t xml:space="preserve"> </w:t>
      </w:r>
      <w:r w:rsidR="00817C20" w:rsidRPr="00675D5D">
        <w:rPr>
          <w:b/>
          <w:spacing w:val="4"/>
          <w:sz w:val="20"/>
        </w:rPr>
        <w:t xml:space="preserve">«Жилой район «Покровский </w:t>
      </w:r>
      <w:proofErr w:type="spellStart"/>
      <w:r w:rsidR="00817C20" w:rsidRPr="00675D5D">
        <w:rPr>
          <w:b/>
          <w:spacing w:val="4"/>
          <w:sz w:val="20"/>
        </w:rPr>
        <w:t>IIIа</w:t>
      </w:r>
      <w:proofErr w:type="spellEnd"/>
      <w:r w:rsidR="00817C20" w:rsidRPr="00675D5D">
        <w:rPr>
          <w:b/>
          <w:spacing w:val="4"/>
          <w:sz w:val="20"/>
        </w:rPr>
        <w:t>» г. Красноярск, Центральный район. Многоэтажные жилые дома №№</w:t>
      </w:r>
      <w:r w:rsidR="002F6D1D">
        <w:rPr>
          <w:b/>
          <w:spacing w:val="4"/>
          <w:sz w:val="20"/>
        </w:rPr>
        <w:t xml:space="preserve"> </w:t>
      </w:r>
      <w:r w:rsidR="00817C20" w:rsidRPr="00675D5D">
        <w:rPr>
          <w:b/>
          <w:spacing w:val="4"/>
          <w:sz w:val="20"/>
        </w:rPr>
        <w:t xml:space="preserve">3-7 с инженерным обеспечением объекта» </w:t>
      </w:r>
      <w:r w:rsidR="000A7971" w:rsidRPr="00675D5D">
        <w:rPr>
          <w:spacing w:val="4"/>
          <w:sz w:val="20"/>
        </w:rPr>
        <w:t>кадастровы</w:t>
      </w:r>
      <w:r w:rsidR="009A3864">
        <w:rPr>
          <w:spacing w:val="4"/>
          <w:sz w:val="20"/>
        </w:rPr>
        <w:t>е</w:t>
      </w:r>
      <w:r w:rsidR="000A7971" w:rsidRPr="00675D5D">
        <w:rPr>
          <w:spacing w:val="4"/>
          <w:sz w:val="20"/>
        </w:rPr>
        <w:t xml:space="preserve"> номер</w:t>
      </w:r>
      <w:r w:rsidR="009A3864">
        <w:rPr>
          <w:spacing w:val="4"/>
          <w:sz w:val="20"/>
        </w:rPr>
        <w:t>а</w:t>
      </w:r>
      <w:r w:rsidR="000A7971" w:rsidRPr="00675D5D">
        <w:rPr>
          <w:spacing w:val="4"/>
          <w:sz w:val="20"/>
        </w:rPr>
        <w:t xml:space="preserve"> земельн</w:t>
      </w:r>
      <w:r w:rsidR="009A3864">
        <w:rPr>
          <w:spacing w:val="4"/>
          <w:sz w:val="20"/>
        </w:rPr>
        <w:t>ых</w:t>
      </w:r>
      <w:r w:rsidR="000A7971" w:rsidRPr="00675D5D">
        <w:rPr>
          <w:spacing w:val="4"/>
          <w:sz w:val="20"/>
        </w:rPr>
        <w:t xml:space="preserve"> участк</w:t>
      </w:r>
      <w:r w:rsidR="009A3864">
        <w:rPr>
          <w:spacing w:val="4"/>
          <w:sz w:val="20"/>
        </w:rPr>
        <w:t>ов</w:t>
      </w:r>
      <w:r w:rsidR="005971E2">
        <w:rPr>
          <w:spacing w:val="4"/>
          <w:sz w:val="20"/>
        </w:rPr>
        <w:t>:</w:t>
      </w:r>
      <w:r w:rsidR="00DB086D">
        <w:rPr>
          <w:b/>
          <w:spacing w:val="4"/>
          <w:sz w:val="20"/>
        </w:rPr>
        <w:t xml:space="preserve"> </w:t>
      </w:r>
      <w:r w:rsidR="00DB086D" w:rsidRPr="00DB086D">
        <w:rPr>
          <w:b/>
          <w:spacing w:val="4"/>
          <w:sz w:val="20"/>
        </w:rPr>
        <w:t>24:50:03</w:t>
      </w:r>
      <w:r w:rsidR="00935B67">
        <w:rPr>
          <w:b/>
          <w:spacing w:val="4"/>
          <w:sz w:val="20"/>
        </w:rPr>
        <w:t xml:space="preserve"> </w:t>
      </w:r>
      <w:r w:rsidR="00DB086D" w:rsidRPr="00DB086D">
        <w:rPr>
          <w:b/>
          <w:spacing w:val="4"/>
          <w:sz w:val="20"/>
        </w:rPr>
        <w:t>00</w:t>
      </w:r>
      <w:r w:rsidR="00935B67">
        <w:rPr>
          <w:b/>
          <w:spacing w:val="4"/>
          <w:sz w:val="20"/>
        </w:rPr>
        <w:t xml:space="preserve"> </w:t>
      </w:r>
      <w:r w:rsidR="00DB086D" w:rsidRPr="00DB086D">
        <w:rPr>
          <w:b/>
          <w:spacing w:val="4"/>
          <w:sz w:val="20"/>
        </w:rPr>
        <w:t>305:</w:t>
      </w:r>
      <w:r w:rsidR="00935B67">
        <w:rPr>
          <w:b/>
          <w:spacing w:val="4"/>
          <w:sz w:val="20"/>
        </w:rPr>
        <w:t>00</w:t>
      </w:r>
      <w:r w:rsidR="00DB086D" w:rsidRPr="00DB086D">
        <w:rPr>
          <w:b/>
          <w:spacing w:val="4"/>
          <w:sz w:val="20"/>
        </w:rPr>
        <w:t>37, 24:50:03</w:t>
      </w:r>
      <w:r w:rsidR="00935B67">
        <w:rPr>
          <w:b/>
          <w:spacing w:val="4"/>
          <w:sz w:val="20"/>
        </w:rPr>
        <w:t xml:space="preserve"> </w:t>
      </w:r>
      <w:r w:rsidR="00DB086D" w:rsidRPr="00DB086D">
        <w:rPr>
          <w:b/>
          <w:spacing w:val="4"/>
          <w:sz w:val="20"/>
        </w:rPr>
        <w:t>00</w:t>
      </w:r>
      <w:r w:rsidR="00935B67">
        <w:rPr>
          <w:b/>
          <w:spacing w:val="4"/>
          <w:sz w:val="20"/>
        </w:rPr>
        <w:t xml:space="preserve"> </w:t>
      </w:r>
      <w:r w:rsidR="00DB086D" w:rsidRPr="00DB086D">
        <w:rPr>
          <w:b/>
          <w:spacing w:val="4"/>
          <w:sz w:val="20"/>
        </w:rPr>
        <w:t>305:</w:t>
      </w:r>
      <w:r w:rsidR="00935B67">
        <w:rPr>
          <w:b/>
          <w:spacing w:val="4"/>
          <w:sz w:val="20"/>
        </w:rPr>
        <w:t>00</w:t>
      </w:r>
      <w:r w:rsidR="000A7971" w:rsidRPr="00DB086D">
        <w:rPr>
          <w:b/>
          <w:spacing w:val="4"/>
          <w:sz w:val="20"/>
        </w:rPr>
        <w:t>38</w:t>
      </w:r>
      <w:r w:rsidR="000A7971" w:rsidRPr="00675D5D">
        <w:rPr>
          <w:b/>
          <w:spacing w:val="4"/>
          <w:sz w:val="20"/>
        </w:rPr>
        <w:t xml:space="preserve">, </w:t>
      </w:r>
      <w:r w:rsidR="00DB086D" w:rsidRPr="00DB086D">
        <w:rPr>
          <w:b/>
          <w:spacing w:val="4"/>
          <w:sz w:val="20"/>
        </w:rPr>
        <w:t>24:50:0300305:</w:t>
      </w:r>
      <w:r w:rsidR="00DB086D">
        <w:rPr>
          <w:b/>
          <w:spacing w:val="4"/>
          <w:sz w:val="20"/>
        </w:rPr>
        <w:t xml:space="preserve">182 </w:t>
      </w:r>
      <w:r w:rsidRPr="008A07BC">
        <w:rPr>
          <w:sz w:val="20"/>
        </w:rPr>
        <w:t>по адресу:</w:t>
      </w:r>
      <w:r w:rsidR="00371D08">
        <w:rPr>
          <w:sz w:val="20"/>
        </w:rPr>
        <w:t xml:space="preserve"> Красноярский край,</w:t>
      </w:r>
      <w:r w:rsidR="000A7971" w:rsidRPr="000A7971">
        <w:rPr>
          <w:b/>
          <w:spacing w:val="4"/>
          <w:sz w:val="20"/>
        </w:rPr>
        <w:t xml:space="preserve"> </w:t>
      </w:r>
      <w:r w:rsidR="000A7971" w:rsidRPr="00E54371">
        <w:rPr>
          <w:spacing w:val="4"/>
          <w:sz w:val="20"/>
        </w:rPr>
        <w:t>г.</w:t>
      </w:r>
      <w:r w:rsidR="00675D5D">
        <w:rPr>
          <w:spacing w:val="4"/>
          <w:sz w:val="20"/>
        </w:rPr>
        <w:t xml:space="preserve"> </w:t>
      </w:r>
      <w:r w:rsidR="000A7971" w:rsidRPr="00E54371">
        <w:rPr>
          <w:spacing w:val="4"/>
          <w:sz w:val="20"/>
        </w:rPr>
        <w:t>Красноярск, Центральный район</w:t>
      </w:r>
      <w:r w:rsidR="000A7971">
        <w:rPr>
          <w:spacing w:val="4"/>
          <w:sz w:val="20"/>
        </w:rPr>
        <w:t>,</w:t>
      </w:r>
      <w:r w:rsidRPr="008A07BC">
        <w:rPr>
          <w:sz w:val="20"/>
        </w:rPr>
        <w:t xml:space="preserve"> </w:t>
      </w:r>
      <w:r w:rsidR="00371D08">
        <w:rPr>
          <w:spacing w:val="4"/>
          <w:sz w:val="20"/>
        </w:rPr>
        <w:t xml:space="preserve">Жилой район </w:t>
      </w:r>
      <w:r w:rsidR="000A7971" w:rsidRPr="009A7525">
        <w:rPr>
          <w:spacing w:val="4"/>
          <w:sz w:val="20"/>
        </w:rPr>
        <w:t xml:space="preserve">Покровский </w:t>
      </w:r>
      <w:r w:rsidRPr="008A07BC">
        <w:rPr>
          <w:sz w:val="20"/>
        </w:rPr>
        <w:t xml:space="preserve">и после получения разрешения на ввод его в эксплуатацию </w:t>
      </w:r>
      <w:r w:rsidRPr="008A07BC">
        <w:rPr>
          <w:spacing w:val="4"/>
          <w:sz w:val="20"/>
        </w:rPr>
        <w:t xml:space="preserve">передать Участнику долевого строительства в </w:t>
      </w:r>
      <w:r w:rsidRPr="008A07BC">
        <w:rPr>
          <w:sz w:val="20"/>
        </w:rPr>
        <w:t xml:space="preserve">собственность </w:t>
      </w:r>
      <w:r w:rsidR="009858A9">
        <w:rPr>
          <w:sz w:val="20"/>
        </w:rPr>
        <w:t>О</w:t>
      </w:r>
      <w:r w:rsidR="009858A9" w:rsidRPr="008A07BC">
        <w:rPr>
          <w:sz w:val="20"/>
        </w:rPr>
        <w:t xml:space="preserve">бъект </w:t>
      </w:r>
      <w:r w:rsidRPr="008A07BC">
        <w:rPr>
          <w:sz w:val="20"/>
        </w:rPr>
        <w:t xml:space="preserve">долевого строительства </w:t>
      </w:r>
      <w:r w:rsidR="00CA4AA5">
        <w:rPr>
          <w:sz w:val="20"/>
        </w:rPr>
        <w:t>(</w:t>
      </w:r>
      <w:r w:rsidR="00CA4AA5" w:rsidRPr="000A2838">
        <w:rPr>
          <w:color w:val="0000CC"/>
          <w:sz w:val="20"/>
        </w:rPr>
        <w:t>жилое помещение</w:t>
      </w:r>
      <w:r w:rsidR="00CA4AA5">
        <w:rPr>
          <w:sz w:val="20"/>
        </w:rPr>
        <w:t>)</w:t>
      </w:r>
      <w:r w:rsidR="00CA4AA5" w:rsidRPr="008A07BC">
        <w:rPr>
          <w:sz w:val="20"/>
        </w:rPr>
        <w:t xml:space="preserve"> </w:t>
      </w:r>
      <w:r w:rsidRPr="008A07BC">
        <w:rPr>
          <w:sz w:val="20"/>
        </w:rPr>
        <w:t>со следующим</w:t>
      </w:r>
      <w:r w:rsidR="008658CE">
        <w:rPr>
          <w:sz w:val="20"/>
        </w:rPr>
        <w:t>и</w:t>
      </w:r>
      <w:r w:rsidRPr="008A07BC">
        <w:rPr>
          <w:sz w:val="20"/>
        </w:rPr>
        <w:t xml:space="preserve"> характеристиками: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00"/>
        <w:gridCol w:w="1744"/>
        <w:gridCol w:w="2835"/>
      </w:tblGrid>
      <w:tr w:rsidR="00695EFB" w:rsidRPr="00FC017E" w:rsidTr="008F4E26">
        <w:tc>
          <w:tcPr>
            <w:tcW w:w="3085" w:type="dxa"/>
          </w:tcPr>
          <w:p w:rsidR="00695EFB" w:rsidRPr="00FC017E" w:rsidRDefault="00695EFB" w:rsidP="008658CE">
            <w:pPr>
              <w:jc w:val="center"/>
              <w:rPr>
                <w:b/>
                <w:sz w:val="20"/>
              </w:rPr>
            </w:pPr>
            <w:r w:rsidRPr="00FC017E">
              <w:rPr>
                <w:b/>
                <w:sz w:val="20"/>
              </w:rPr>
              <w:t>Объект долевого строительства (квартира) №</w:t>
            </w:r>
          </w:p>
        </w:tc>
        <w:tc>
          <w:tcPr>
            <w:tcW w:w="1800" w:type="dxa"/>
          </w:tcPr>
          <w:p w:rsidR="00695EFB" w:rsidRPr="00FC017E" w:rsidRDefault="00695EFB" w:rsidP="008658CE">
            <w:pPr>
              <w:jc w:val="center"/>
              <w:rPr>
                <w:b/>
                <w:sz w:val="20"/>
              </w:rPr>
            </w:pPr>
            <w:r w:rsidRPr="00FC017E">
              <w:rPr>
                <w:b/>
                <w:sz w:val="20"/>
              </w:rPr>
              <w:t>Этаж</w:t>
            </w:r>
          </w:p>
        </w:tc>
        <w:tc>
          <w:tcPr>
            <w:tcW w:w="1744" w:type="dxa"/>
          </w:tcPr>
          <w:p w:rsidR="00695EFB" w:rsidRPr="00FC017E" w:rsidDel="008658CE" w:rsidRDefault="00695EFB" w:rsidP="008658CE">
            <w:pPr>
              <w:jc w:val="center"/>
              <w:rPr>
                <w:b/>
                <w:sz w:val="20"/>
              </w:rPr>
            </w:pPr>
            <w:r w:rsidRPr="00FC017E">
              <w:rPr>
                <w:b/>
                <w:sz w:val="20"/>
              </w:rPr>
              <w:t xml:space="preserve"> Площадь общая, кв.</w:t>
            </w:r>
            <w:r w:rsidR="002F6D1D">
              <w:rPr>
                <w:b/>
                <w:sz w:val="20"/>
              </w:rPr>
              <w:t xml:space="preserve"> </w:t>
            </w:r>
            <w:r w:rsidRPr="00FC017E">
              <w:rPr>
                <w:b/>
                <w:sz w:val="20"/>
              </w:rPr>
              <w:t>м.</w:t>
            </w:r>
          </w:p>
        </w:tc>
        <w:tc>
          <w:tcPr>
            <w:tcW w:w="2835" w:type="dxa"/>
          </w:tcPr>
          <w:p w:rsidR="00695EFB" w:rsidRPr="00FC017E" w:rsidDel="008658CE" w:rsidRDefault="00695EFB" w:rsidP="008953E0">
            <w:pPr>
              <w:jc w:val="center"/>
              <w:rPr>
                <w:b/>
                <w:sz w:val="20"/>
              </w:rPr>
            </w:pPr>
            <w:r w:rsidRPr="00FC017E">
              <w:rPr>
                <w:b/>
                <w:sz w:val="20"/>
              </w:rPr>
              <w:t>Количество комнат</w:t>
            </w:r>
          </w:p>
        </w:tc>
      </w:tr>
      <w:tr w:rsidR="002F6D1D" w:rsidRPr="002F6D1D" w:rsidTr="008F4E26">
        <w:tc>
          <w:tcPr>
            <w:tcW w:w="3085" w:type="dxa"/>
            <w:vAlign w:val="bottom"/>
          </w:tcPr>
          <w:p w:rsidR="00695EFB" w:rsidRPr="002F6D1D" w:rsidRDefault="00695EFB" w:rsidP="008658CE">
            <w:pPr>
              <w:jc w:val="center"/>
              <w:rPr>
                <w:color w:val="0000CC"/>
                <w:sz w:val="20"/>
              </w:rPr>
            </w:pPr>
          </w:p>
        </w:tc>
        <w:tc>
          <w:tcPr>
            <w:tcW w:w="1800" w:type="dxa"/>
            <w:vAlign w:val="bottom"/>
          </w:tcPr>
          <w:p w:rsidR="00695EFB" w:rsidRPr="002F6D1D" w:rsidRDefault="00695EFB" w:rsidP="008658CE">
            <w:pPr>
              <w:jc w:val="center"/>
              <w:rPr>
                <w:color w:val="0000CC"/>
                <w:sz w:val="20"/>
              </w:rPr>
            </w:pPr>
          </w:p>
        </w:tc>
        <w:tc>
          <w:tcPr>
            <w:tcW w:w="1744" w:type="dxa"/>
            <w:vAlign w:val="bottom"/>
          </w:tcPr>
          <w:p w:rsidR="00695EFB" w:rsidRPr="002F6D1D" w:rsidDel="008658CE" w:rsidRDefault="00695EFB" w:rsidP="008658CE">
            <w:pPr>
              <w:jc w:val="center"/>
              <w:rPr>
                <w:color w:val="0000CC"/>
                <w:sz w:val="20"/>
              </w:rPr>
            </w:pPr>
          </w:p>
        </w:tc>
        <w:tc>
          <w:tcPr>
            <w:tcW w:w="2835" w:type="dxa"/>
          </w:tcPr>
          <w:p w:rsidR="00695EFB" w:rsidRPr="002F6D1D" w:rsidDel="008658CE" w:rsidRDefault="00695EFB" w:rsidP="008953E0">
            <w:pPr>
              <w:jc w:val="center"/>
              <w:rPr>
                <w:color w:val="0000CC"/>
                <w:sz w:val="20"/>
              </w:rPr>
            </w:pPr>
          </w:p>
        </w:tc>
      </w:tr>
    </w:tbl>
    <w:p w:rsidR="00C30940" w:rsidRPr="008A07BC" w:rsidRDefault="003B08BD" w:rsidP="007A7D5D">
      <w:pPr>
        <w:shd w:val="clear" w:color="auto" w:fill="FFFFFF"/>
        <w:tabs>
          <w:tab w:val="left" w:pos="518"/>
        </w:tabs>
        <w:ind w:left="38"/>
        <w:jc w:val="both"/>
        <w:rPr>
          <w:sz w:val="20"/>
        </w:rPr>
      </w:pPr>
      <w:r>
        <w:rPr>
          <w:sz w:val="20"/>
        </w:rPr>
        <w:t xml:space="preserve"> </w:t>
      </w:r>
      <w:r w:rsidR="00C30940" w:rsidRPr="008A07BC">
        <w:rPr>
          <w:sz w:val="20"/>
        </w:rPr>
        <w:t xml:space="preserve">а Участник долевого строительства обязуется уплатить обусловленную Договором цену и принять Объект долевого строительства при наличии </w:t>
      </w:r>
      <w:r w:rsidR="00C30940" w:rsidRPr="008A07BC">
        <w:rPr>
          <w:spacing w:val="2"/>
          <w:sz w:val="20"/>
        </w:rPr>
        <w:t>разрешения на ввод Жилого дома в эксплуатацию</w:t>
      </w:r>
      <w:r w:rsidR="00C30940" w:rsidRPr="008A07BC">
        <w:rPr>
          <w:spacing w:val="3"/>
          <w:sz w:val="20"/>
        </w:rPr>
        <w:t>.</w:t>
      </w:r>
      <w:r w:rsidR="00C30940" w:rsidRPr="008A07BC">
        <w:rPr>
          <w:sz w:val="20"/>
        </w:rPr>
        <w:t xml:space="preserve"> </w:t>
      </w:r>
    </w:p>
    <w:p w:rsidR="00CA4AA5" w:rsidRDefault="00CA4AA5" w:rsidP="00CA4AA5">
      <w:pPr>
        <w:shd w:val="clear" w:color="auto" w:fill="FFFFFF"/>
        <w:ind w:left="38" w:firstLine="529"/>
        <w:jc w:val="both"/>
        <w:rPr>
          <w:spacing w:val="3"/>
          <w:sz w:val="20"/>
        </w:rPr>
      </w:pPr>
      <w:r>
        <w:rPr>
          <w:color w:val="0000CC"/>
          <w:spacing w:val="3"/>
          <w:sz w:val="20"/>
        </w:rPr>
        <w:t>Основные характеристики мн</w:t>
      </w:r>
      <w:r w:rsidR="00435802">
        <w:rPr>
          <w:color w:val="0000CC"/>
          <w:spacing w:val="3"/>
          <w:sz w:val="20"/>
        </w:rPr>
        <w:t>огоквартирного дома: Жилой восем</w:t>
      </w:r>
      <w:r>
        <w:rPr>
          <w:color w:val="0000CC"/>
          <w:spacing w:val="3"/>
          <w:sz w:val="20"/>
        </w:rPr>
        <w:t xml:space="preserve">надцатиэтажный дом общей площадью 9 509,95 кв. м. Материал наружных стен: наружные стены здания кирпичные, слоистой конструкции. Стены состоят из 2-х слоев с заключенным между ними высокоэффективным утеплителем толщ. 140 мм, наружные стены первого этажа – железобетон 300 мм, кирпич керамический с высокоэффективным утеплителем толщ. 140 мм. Перекрытия первого этажа – монолитные железобетонные, толщиной 250 мм, перекрытия со 2го этажа– сборные железобетонные многопустотные плиты. Класс </w:t>
      </w:r>
      <w:proofErr w:type="spellStart"/>
      <w:r>
        <w:rPr>
          <w:color w:val="0000CC"/>
          <w:spacing w:val="3"/>
          <w:sz w:val="20"/>
        </w:rPr>
        <w:t>энергоэффективности</w:t>
      </w:r>
      <w:proofErr w:type="spellEnd"/>
      <w:r>
        <w:rPr>
          <w:color w:val="0000CC"/>
          <w:spacing w:val="3"/>
          <w:sz w:val="20"/>
        </w:rPr>
        <w:t xml:space="preserve"> жилого дома – «В+» («Высокий»), здание рассчитано на сейсмичность 6 баллов.</w:t>
      </w:r>
      <w:r>
        <w:rPr>
          <w:spacing w:val="3"/>
          <w:sz w:val="20"/>
        </w:rPr>
        <w:t xml:space="preserve"> </w:t>
      </w:r>
    </w:p>
    <w:p w:rsidR="00511168" w:rsidRDefault="00CA4AA5" w:rsidP="008F4E26">
      <w:pPr>
        <w:shd w:val="clear" w:color="auto" w:fill="FFFFFF"/>
        <w:tabs>
          <w:tab w:val="left" w:pos="518"/>
        </w:tabs>
        <w:ind w:left="38"/>
        <w:jc w:val="both"/>
        <w:rPr>
          <w:sz w:val="20"/>
        </w:rPr>
      </w:pPr>
      <w:r>
        <w:rPr>
          <w:sz w:val="20"/>
        </w:rPr>
        <w:tab/>
      </w:r>
      <w:r w:rsidR="00511168" w:rsidRPr="008F4E26">
        <w:rPr>
          <w:sz w:val="20"/>
        </w:rPr>
        <w:t xml:space="preserve">Схема расположения объекта долевого строительства на поэтажном плане </w:t>
      </w:r>
      <w:r w:rsidRPr="004E2CAC">
        <w:rPr>
          <w:sz w:val="20"/>
        </w:rPr>
        <w:t>(</w:t>
      </w:r>
      <w:r w:rsidRPr="000A2838">
        <w:rPr>
          <w:color w:val="0000CC"/>
          <w:sz w:val="20"/>
        </w:rPr>
        <w:t>с указанием площади комнат, помещений вспомогательного использования, лоджий, балконов</w:t>
      </w:r>
      <w:r w:rsidRPr="004E2CAC">
        <w:rPr>
          <w:sz w:val="20"/>
        </w:rPr>
        <w:t>)</w:t>
      </w:r>
      <w:r>
        <w:rPr>
          <w:sz w:val="20"/>
        </w:rPr>
        <w:t xml:space="preserve"> </w:t>
      </w:r>
      <w:r w:rsidR="00511168" w:rsidRPr="008F4E26">
        <w:rPr>
          <w:sz w:val="20"/>
        </w:rPr>
        <w:t>- Приложение</w:t>
      </w:r>
      <w:r w:rsidR="003B08BD">
        <w:rPr>
          <w:sz w:val="20"/>
        </w:rPr>
        <w:t xml:space="preserve"> </w:t>
      </w:r>
      <w:r w:rsidR="00511168" w:rsidRPr="008F4E26">
        <w:rPr>
          <w:sz w:val="20"/>
        </w:rPr>
        <w:t>к настоящему Договору.</w:t>
      </w:r>
    </w:p>
    <w:p w:rsidR="001751A0" w:rsidRPr="00675D5D" w:rsidRDefault="001751A0" w:rsidP="00342C9C">
      <w:pPr>
        <w:shd w:val="clear" w:color="auto" w:fill="FFFFFF"/>
        <w:tabs>
          <w:tab w:val="left" w:pos="518"/>
        </w:tabs>
        <w:ind w:left="38"/>
        <w:jc w:val="both"/>
        <w:rPr>
          <w:color w:val="FFFFFF" w:themeColor="background1"/>
          <w:sz w:val="20"/>
        </w:rPr>
      </w:pPr>
      <w:r>
        <w:rPr>
          <w:sz w:val="20"/>
        </w:rPr>
        <w:tab/>
      </w:r>
      <w:r w:rsidR="00511168" w:rsidRPr="008A07BC" w:rsidDel="00095D33">
        <w:rPr>
          <w:sz w:val="20"/>
        </w:rPr>
        <w:t xml:space="preserve"> </w:t>
      </w:r>
      <w:r w:rsidRPr="008A07BC">
        <w:rPr>
          <w:sz w:val="20"/>
        </w:rPr>
        <w:t>1.2.</w:t>
      </w:r>
      <w:r w:rsidR="003B08BD">
        <w:rPr>
          <w:sz w:val="20"/>
        </w:rPr>
        <w:t xml:space="preserve"> </w:t>
      </w:r>
      <w:r w:rsidRPr="00675D5D">
        <w:rPr>
          <w:sz w:val="20"/>
        </w:rPr>
        <w:t>Застройщик передает Участнику долевого строительства объект долевого строительства</w:t>
      </w:r>
      <w:r w:rsidR="003B08BD">
        <w:rPr>
          <w:sz w:val="20"/>
        </w:rPr>
        <w:t xml:space="preserve"> </w:t>
      </w:r>
      <w:r w:rsidRPr="00675D5D">
        <w:rPr>
          <w:sz w:val="20"/>
        </w:rPr>
        <w:t>в следующем состоянии</w:t>
      </w:r>
      <w:r w:rsidR="003B08BD">
        <w:rPr>
          <w:sz w:val="20"/>
        </w:rPr>
        <w:t xml:space="preserve"> </w:t>
      </w:r>
      <w:r w:rsidRPr="00675D5D">
        <w:rPr>
          <w:sz w:val="20"/>
        </w:rPr>
        <w:t>(со следующими</w:t>
      </w:r>
      <w:r w:rsidR="003B08BD">
        <w:rPr>
          <w:sz w:val="20"/>
        </w:rPr>
        <w:t xml:space="preserve"> </w:t>
      </w:r>
      <w:r w:rsidRPr="00675D5D">
        <w:rPr>
          <w:sz w:val="20"/>
        </w:rPr>
        <w:t>выполненными</w:t>
      </w:r>
      <w:r w:rsidR="003B08BD">
        <w:rPr>
          <w:sz w:val="20"/>
        </w:rPr>
        <w:t xml:space="preserve"> </w:t>
      </w:r>
      <w:r w:rsidRPr="00675D5D">
        <w:rPr>
          <w:sz w:val="20"/>
        </w:rPr>
        <w:t>работами):</w:t>
      </w:r>
      <w:r w:rsidR="003B08BD">
        <w:rPr>
          <w:sz w:val="20"/>
        </w:rPr>
        <w:t xml:space="preserve"> </w:t>
      </w:r>
      <w:r w:rsidRPr="00675D5D">
        <w:rPr>
          <w:sz w:val="20"/>
        </w:rPr>
        <w:t xml:space="preserve">сплошное выравнивание поверхности стен </w:t>
      </w:r>
      <w:r w:rsidR="005228B9" w:rsidRPr="00675D5D">
        <w:rPr>
          <w:sz w:val="20"/>
        </w:rPr>
        <w:t xml:space="preserve">– </w:t>
      </w:r>
      <w:r w:rsidRPr="00675D5D">
        <w:rPr>
          <w:sz w:val="20"/>
        </w:rPr>
        <w:t>шпатлевка</w:t>
      </w:r>
      <w:r w:rsidR="005228B9" w:rsidRPr="00675D5D">
        <w:rPr>
          <w:sz w:val="20"/>
        </w:rPr>
        <w:t xml:space="preserve"> (за исключением балконов</w:t>
      </w:r>
      <w:r w:rsidR="00CA4AA5">
        <w:rPr>
          <w:sz w:val="20"/>
        </w:rPr>
        <w:t xml:space="preserve">, </w:t>
      </w:r>
      <w:r w:rsidR="00CA4AA5" w:rsidRPr="000A2838">
        <w:rPr>
          <w:color w:val="0000CC"/>
          <w:sz w:val="20"/>
        </w:rPr>
        <w:t>лоджий</w:t>
      </w:r>
      <w:r w:rsidR="005228B9" w:rsidRPr="00675D5D">
        <w:rPr>
          <w:sz w:val="20"/>
        </w:rPr>
        <w:t xml:space="preserve"> и санузлов)</w:t>
      </w:r>
      <w:r w:rsidRPr="00675D5D">
        <w:rPr>
          <w:sz w:val="20"/>
        </w:rPr>
        <w:t>,</w:t>
      </w:r>
      <w:r w:rsidR="003B08BD">
        <w:rPr>
          <w:sz w:val="20"/>
        </w:rPr>
        <w:t xml:space="preserve"> </w:t>
      </w:r>
      <w:r w:rsidRPr="00675D5D">
        <w:rPr>
          <w:sz w:val="20"/>
        </w:rPr>
        <w:t>отделка потолка по проекту, цементная стяжка полов (за исключением балконов и лоджий), разводка системы отопления с установкой приборов отопления по проекту, разводка сети холодной и горячей воды с приборами учета расхода воды по проекту, разводка сети электроснабжения и электрического освещения по проекту, окна по проекту, остекление балконов (лоджий) по проекту, входные металлические двери по проекту. Застройщик согласно проектно-сметной документации не производит комплектацию квартир сантехническим оборудованием (за исключением унитаза в одном сан.</w:t>
      </w:r>
      <w:r w:rsidR="00CA4AA5">
        <w:rPr>
          <w:sz w:val="20"/>
        </w:rPr>
        <w:t xml:space="preserve"> </w:t>
      </w:r>
      <w:r w:rsidRPr="00675D5D">
        <w:rPr>
          <w:sz w:val="20"/>
        </w:rPr>
        <w:t>узле и кухонной мойки с сифоном и смесителем), электроплитой и иными видами оборудования, не указанными в настоящем пункте.</w:t>
      </w:r>
    </w:p>
    <w:p w:rsidR="003C0A74" w:rsidRPr="007C4571" w:rsidRDefault="003C0A74" w:rsidP="008F4E26">
      <w:pPr>
        <w:shd w:val="clear" w:color="auto" w:fill="FFFFFF"/>
        <w:tabs>
          <w:tab w:val="left" w:pos="518"/>
        </w:tabs>
        <w:ind w:left="38"/>
        <w:jc w:val="both"/>
        <w:rPr>
          <w:sz w:val="20"/>
        </w:rPr>
      </w:pPr>
    </w:p>
    <w:p w:rsidR="001F2EB5" w:rsidRPr="008A07BC" w:rsidRDefault="00C30940" w:rsidP="00C30940">
      <w:pPr>
        <w:shd w:val="clear" w:color="auto" w:fill="FFFFFF"/>
        <w:tabs>
          <w:tab w:val="left" w:pos="437"/>
          <w:tab w:val="left" w:pos="9091"/>
        </w:tabs>
        <w:jc w:val="center"/>
        <w:rPr>
          <w:b/>
          <w:spacing w:val="-1"/>
          <w:sz w:val="20"/>
        </w:rPr>
      </w:pPr>
      <w:r w:rsidRPr="008A07BC">
        <w:rPr>
          <w:b/>
          <w:spacing w:val="-1"/>
          <w:sz w:val="20"/>
        </w:rPr>
        <w:t>2. Правовое обеспечение Договора. Особые условия.</w:t>
      </w:r>
    </w:p>
    <w:p w:rsidR="00702D55" w:rsidRDefault="00702D55" w:rsidP="00702D55">
      <w:pPr>
        <w:ind w:firstLine="708"/>
        <w:jc w:val="both"/>
        <w:rPr>
          <w:sz w:val="20"/>
        </w:rPr>
      </w:pPr>
      <w:r w:rsidRPr="008A07BC">
        <w:rPr>
          <w:spacing w:val="-10"/>
          <w:sz w:val="20"/>
        </w:rPr>
        <w:t>2.1.</w:t>
      </w:r>
      <w:r w:rsidRPr="008A07BC">
        <w:rPr>
          <w:spacing w:val="1"/>
          <w:sz w:val="20"/>
        </w:rPr>
        <w:t xml:space="preserve"> </w:t>
      </w:r>
      <w:r>
        <w:rPr>
          <w:spacing w:val="1"/>
          <w:sz w:val="20"/>
        </w:rPr>
        <w:t xml:space="preserve">Права Застройщика на </w:t>
      </w:r>
      <w:r>
        <w:rPr>
          <w:sz w:val="20"/>
        </w:rPr>
        <w:t>з</w:t>
      </w:r>
      <w:r w:rsidRPr="008A07BC">
        <w:rPr>
          <w:sz w:val="20"/>
        </w:rPr>
        <w:t>емельн</w:t>
      </w:r>
      <w:r>
        <w:rPr>
          <w:sz w:val="20"/>
        </w:rPr>
        <w:t xml:space="preserve">ый </w:t>
      </w:r>
      <w:r w:rsidRPr="008A07BC">
        <w:rPr>
          <w:sz w:val="20"/>
        </w:rPr>
        <w:t>участ</w:t>
      </w:r>
      <w:r>
        <w:rPr>
          <w:sz w:val="20"/>
        </w:rPr>
        <w:t>о</w:t>
      </w:r>
      <w:r w:rsidRPr="008A07BC">
        <w:rPr>
          <w:sz w:val="20"/>
        </w:rPr>
        <w:t>к, предназначенны</w:t>
      </w:r>
      <w:r>
        <w:rPr>
          <w:sz w:val="20"/>
        </w:rPr>
        <w:t>й</w:t>
      </w:r>
      <w:r w:rsidRPr="008A07BC">
        <w:rPr>
          <w:sz w:val="20"/>
        </w:rPr>
        <w:t xml:space="preserve"> для строительства Жилого дома, </w:t>
      </w:r>
      <w:r w:rsidRPr="008658CE">
        <w:rPr>
          <w:sz w:val="20"/>
        </w:rPr>
        <w:t>зарегистрирован</w:t>
      </w:r>
      <w:r>
        <w:rPr>
          <w:sz w:val="20"/>
        </w:rPr>
        <w:t>ы</w:t>
      </w:r>
      <w:r w:rsidRPr="008658CE">
        <w:rPr>
          <w:sz w:val="20"/>
        </w:rPr>
        <w:t xml:space="preserve"> в установленном порядке</w:t>
      </w:r>
      <w:r>
        <w:rPr>
          <w:sz w:val="20"/>
        </w:rPr>
        <w:t xml:space="preserve">. </w:t>
      </w:r>
    </w:p>
    <w:p w:rsidR="00702D55" w:rsidRPr="006266C8" w:rsidRDefault="00702D55" w:rsidP="00702D55">
      <w:pPr>
        <w:ind w:firstLine="708"/>
        <w:jc w:val="both"/>
        <w:rPr>
          <w:sz w:val="20"/>
        </w:rPr>
      </w:pPr>
      <w:r w:rsidRPr="00667FC8">
        <w:rPr>
          <w:sz w:val="20"/>
        </w:rPr>
        <w:t>2.2. Разрешение на строительство Жилого дома - №24-308</w:t>
      </w:r>
      <w:r>
        <w:rPr>
          <w:sz w:val="20"/>
        </w:rPr>
        <w:t>-463</w:t>
      </w:r>
      <w:r w:rsidRPr="00667FC8">
        <w:rPr>
          <w:sz w:val="20"/>
        </w:rPr>
        <w:t>-2015 от 30.12.2015г. срок действия до 30 ноября 2020г., выдано Администрацией г. Красноярска.</w:t>
      </w:r>
    </w:p>
    <w:p w:rsidR="00702D55" w:rsidRDefault="00702D55" w:rsidP="00702D55">
      <w:pPr>
        <w:ind w:firstLine="708"/>
        <w:jc w:val="both"/>
        <w:rPr>
          <w:sz w:val="20"/>
        </w:rPr>
      </w:pPr>
      <w:r w:rsidRPr="006266C8">
        <w:rPr>
          <w:sz w:val="20"/>
        </w:rPr>
        <w:t xml:space="preserve">2.3. Проектная декларация на Жилой дом (включая внесенные изменения) опубликована (размещена) в сети Интернет на сайте </w:t>
      </w:r>
      <w:hyperlink r:id="rId5" w:history="1">
        <w:r w:rsidRPr="008953E0">
          <w:rPr>
            <w:sz w:val="20"/>
          </w:rPr>
          <w:t>www.arban.ru</w:t>
        </w:r>
      </w:hyperlink>
      <w:r>
        <w:rPr>
          <w:sz w:val="20"/>
        </w:rPr>
        <w:t xml:space="preserve"> </w:t>
      </w:r>
      <w:r w:rsidRPr="006266C8">
        <w:rPr>
          <w:sz w:val="20"/>
        </w:rPr>
        <w:t xml:space="preserve">в разделе </w:t>
      </w:r>
      <w:r w:rsidRPr="00137696">
        <w:rPr>
          <w:sz w:val="20"/>
        </w:rPr>
        <w:t xml:space="preserve">Жилой комплекс «Покровка </w:t>
      </w:r>
      <w:proofErr w:type="spellStart"/>
      <w:proofErr w:type="gramStart"/>
      <w:r w:rsidRPr="00B75B96">
        <w:rPr>
          <w:i/>
          <w:sz w:val="24"/>
          <w:szCs w:val="24"/>
        </w:rPr>
        <w:t>Life</w:t>
      </w:r>
      <w:proofErr w:type="spellEnd"/>
      <w:r w:rsidRPr="00137696">
        <w:rPr>
          <w:sz w:val="20"/>
        </w:rPr>
        <w:t>»*</w:t>
      </w:r>
      <w:proofErr w:type="gramEnd"/>
      <w:r w:rsidRPr="00137696">
        <w:rPr>
          <w:sz w:val="20"/>
        </w:rPr>
        <w:t xml:space="preserve"> </w:t>
      </w:r>
      <w:r>
        <w:rPr>
          <w:sz w:val="20"/>
        </w:rPr>
        <w:t>(</w:t>
      </w:r>
      <w:r w:rsidRPr="006266C8">
        <w:rPr>
          <w:sz w:val="20"/>
        </w:rPr>
        <w:t xml:space="preserve">«Жилой район «Покровский </w:t>
      </w:r>
      <w:proofErr w:type="spellStart"/>
      <w:r w:rsidRPr="006266C8">
        <w:rPr>
          <w:sz w:val="20"/>
        </w:rPr>
        <w:t>IIIа</w:t>
      </w:r>
      <w:proofErr w:type="spellEnd"/>
      <w:r w:rsidRPr="006266C8">
        <w:rPr>
          <w:sz w:val="20"/>
        </w:rPr>
        <w:t xml:space="preserve">» г. Красноярск, Центральный район. </w:t>
      </w:r>
    </w:p>
    <w:p w:rsidR="00702D55" w:rsidRPr="00B75B96" w:rsidRDefault="00702D55" w:rsidP="00702D55">
      <w:pPr>
        <w:ind w:firstLine="708"/>
        <w:jc w:val="both"/>
        <w:rPr>
          <w:sz w:val="16"/>
          <w:szCs w:val="16"/>
        </w:rPr>
      </w:pPr>
      <w:r w:rsidRPr="006266C8">
        <w:rPr>
          <w:sz w:val="20"/>
        </w:rPr>
        <w:t xml:space="preserve"> </w:t>
      </w:r>
      <w:r w:rsidRPr="00B75B96">
        <w:rPr>
          <w:sz w:val="16"/>
          <w:szCs w:val="16"/>
        </w:rPr>
        <w:t xml:space="preserve">*жизнь, живи. </w:t>
      </w:r>
    </w:p>
    <w:p w:rsidR="00702D55" w:rsidRPr="006266C8" w:rsidRDefault="00702D55" w:rsidP="00702D55">
      <w:pPr>
        <w:ind w:firstLine="708"/>
        <w:jc w:val="both"/>
        <w:rPr>
          <w:sz w:val="20"/>
        </w:rPr>
      </w:pPr>
      <w:r w:rsidRPr="006266C8">
        <w:rPr>
          <w:sz w:val="20"/>
        </w:rPr>
        <w:t xml:space="preserve">2.4. Застройщик гарантирует отсутствие претензий на </w:t>
      </w:r>
      <w:r>
        <w:rPr>
          <w:sz w:val="20"/>
        </w:rPr>
        <w:t>О</w:t>
      </w:r>
      <w:r w:rsidRPr="006266C8">
        <w:rPr>
          <w:sz w:val="20"/>
        </w:rPr>
        <w:t>бъект долевого строительства со стороны третьих лиц, а также</w:t>
      </w:r>
      <w:r>
        <w:rPr>
          <w:sz w:val="20"/>
        </w:rPr>
        <w:t xml:space="preserve"> </w:t>
      </w:r>
      <w:r w:rsidRPr="006266C8">
        <w:rPr>
          <w:sz w:val="20"/>
        </w:rPr>
        <w:t>иных правовых ограничений</w:t>
      </w:r>
      <w:r>
        <w:rPr>
          <w:sz w:val="20"/>
        </w:rPr>
        <w:t>.</w:t>
      </w:r>
    </w:p>
    <w:p w:rsidR="00702D55" w:rsidRDefault="00702D55" w:rsidP="00702D55">
      <w:pPr>
        <w:ind w:firstLine="708"/>
        <w:jc w:val="both"/>
        <w:rPr>
          <w:sz w:val="20"/>
        </w:rPr>
      </w:pPr>
      <w:r w:rsidRPr="006266C8">
        <w:rPr>
          <w:sz w:val="20"/>
        </w:rPr>
        <w:t>2.5.</w:t>
      </w:r>
      <w:r>
        <w:rPr>
          <w:sz w:val="20"/>
        </w:rPr>
        <w:t xml:space="preserve"> </w:t>
      </w:r>
      <w:r w:rsidRPr="006266C8">
        <w:rPr>
          <w:sz w:val="20"/>
        </w:rPr>
        <w:t>Стороны заявляют, что они знакомы с нормами Федерального закона Российской Федерации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Закона Российской Федерации от 07.02.1992г. №2300-1 «О защите прав потребителей».</w:t>
      </w:r>
      <w:r w:rsidRPr="00F37A1F">
        <w:rPr>
          <w:sz w:val="20"/>
        </w:rPr>
        <w:t xml:space="preserve"> </w:t>
      </w:r>
      <w:r w:rsidRPr="008A07BC">
        <w:rPr>
          <w:sz w:val="20"/>
        </w:rPr>
        <w:t xml:space="preserve">На момент подписания Договора </w:t>
      </w:r>
      <w:r w:rsidRPr="008A07BC">
        <w:rPr>
          <w:spacing w:val="3"/>
          <w:sz w:val="20"/>
        </w:rPr>
        <w:t>Участник долевого строительства ознакомлен с п</w:t>
      </w:r>
      <w:r w:rsidRPr="008A07BC">
        <w:rPr>
          <w:spacing w:val="7"/>
          <w:sz w:val="20"/>
        </w:rPr>
        <w:t>роектной декларацией на Жилой дом (включая внесенные изменения).</w:t>
      </w:r>
    </w:p>
    <w:p w:rsidR="00702D55" w:rsidRPr="00E13E71" w:rsidRDefault="00702D55" w:rsidP="00702D55">
      <w:pPr>
        <w:ind w:firstLine="708"/>
        <w:jc w:val="both"/>
        <w:rPr>
          <w:sz w:val="20"/>
        </w:rPr>
      </w:pPr>
      <w:r>
        <w:rPr>
          <w:sz w:val="20"/>
        </w:rPr>
        <w:t>2.6.</w:t>
      </w:r>
      <w:r w:rsidRPr="00E13E71">
        <w:rPr>
          <w:sz w:val="20"/>
        </w:rPr>
        <w:tab/>
        <w:t>Способы обеспечения исполнения Застройщиком обязательств по настоящему договору:</w:t>
      </w:r>
    </w:p>
    <w:p w:rsidR="00702D55" w:rsidRDefault="00702D55" w:rsidP="00702D55">
      <w:pPr>
        <w:ind w:firstLine="708"/>
        <w:jc w:val="both"/>
        <w:rPr>
          <w:sz w:val="20"/>
        </w:rPr>
      </w:pPr>
      <w:r>
        <w:rPr>
          <w:sz w:val="20"/>
        </w:rPr>
        <w:t>2.6.1.</w:t>
      </w:r>
      <w:r w:rsidRPr="00E13E71">
        <w:rPr>
          <w:sz w:val="20"/>
        </w:rPr>
        <w:tab/>
        <w:t>Залог п</w:t>
      </w:r>
      <w:r>
        <w:rPr>
          <w:sz w:val="20"/>
        </w:rPr>
        <w:t xml:space="preserve">рава аренды земельного участка, </w:t>
      </w:r>
      <w:r w:rsidRPr="00E13E71">
        <w:rPr>
          <w:sz w:val="20"/>
        </w:rPr>
        <w:t>и строящегося на нем Многоквартирного дома.</w:t>
      </w:r>
      <w:r>
        <w:rPr>
          <w:sz w:val="20"/>
        </w:rPr>
        <w:t xml:space="preserve"> </w:t>
      </w:r>
    </w:p>
    <w:p w:rsidR="00702D55" w:rsidRPr="008A07BC" w:rsidRDefault="00702D55" w:rsidP="00702D55">
      <w:pPr>
        <w:shd w:val="clear" w:color="auto" w:fill="FFFFFF"/>
        <w:tabs>
          <w:tab w:val="left" w:pos="437"/>
        </w:tabs>
        <w:ind w:left="23" w:firstLine="709"/>
        <w:jc w:val="both"/>
        <w:rPr>
          <w:spacing w:val="5"/>
          <w:sz w:val="20"/>
        </w:rPr>
      </w:pPr>
      <w:r w:rsidRPr="008A07BC">
        <w:rPr>
          <w:sz w:val="20"/>
        </w:rPr>
        <w:lastRenderedPageBreak/>
        <w:t>В обеспечение исполнения обязательств Застройщика (залогодателя) по Договору с момента его государственной регистрации у Участника долевого строительства (залогодержателя) счита</w:t>
      </w:r>
      <w:r>
        <w:rPr>
          <w:sz w:val="20"/>
        </w:rPr>
        <w:t>е</w:t>
      </w:r>
      <w:r w:rsidRPr="008A07BC">
        <w:rPr>
          <w:sz w:val="20"/>
        </w:rPr>
        <w:t>тся находящимся в залоге предоставленн</w:t>
      </w:r>
      <w:r>
        <w:rPr>
          <w:sz w:val="20"/>
        </w:rPr>
        <w:t>ый</w:t>
      </w:r>
      <w:r w:rsidRPr="008A07BC">
        <w:rPr>
          <w:sz w:val="20"/>
        </w:rPr>
        <w:t xml:space="preserve"> для строительства Жилого дома земельны</w:t>
      </w:r>
      <w:r>
        <w:rPr>
          <w:sz w:val="20"/>
        </w:rPr>
        <w:t>й</w:t>
      </w:r>
      <w:r w:rsidRPr="008A07BC">
        <w:rPr>
          <w:sz w:val="20"/>
        </w:rPr>
        <w:t xml:space="preserve"> </w:t>
      </w:r>
      <w:r w:rsidRPr="008A07BC">
        <w:rPr>
          <w:spacing w:val="5"/>
          <w:sz w:val="20"/>
        </w:rPr>
        <w:t>участ</w:t>
      </w:r>
      <w:r>
        <w:rPr>
          <w:spacing w:val="5"/>
          <w:sz w:val="20"/>
        </w:rPr>
        <w:t>о</w:t>
      </w:r>
      <w:r w:rsidRPr="008A07BC">
        <w:rPr>
          <w:spacing w:val="5"/>
          <w:sz w:val="20"/>
        </w:rPr>
        <w:t>к, принадлежащи</w:t>
      </w:r>
      <w:r>
        <w:rPr>
          <w:spacing w:val="5"/>
          <w:sz w:val="20"/>
        </w:rPr>
        <w:t>й</w:t>
      </w:r>
      <w:r w:rsidRPr="008A07BC">
        <w:rPr>
          <w:spacing w:val="5"/>
          <w:sz w:val="20"/>
        </w:rPr>
        <w:t xml:space="preserve"> Застройщику на праве аренды, и </w:t>
      </w:r>
      <w:r w:rsidRPr="008A07BC">
        <w:rPr>
          <w:sz w:val="20"/>
        </w:rPr>
        <w:t>строящийся на э</w:t>
      </w:r>
      <w:r>
        <w:rPr>
          <w:sz w:val="20"/>
        </w:rPr>
        <w:t>том</w:t>
      </w:r>
      <w:r w:rsidRPr="008A07BC">
        <w:rPr>
          <w:sz w:val="20"/>
        </w:rPr>
        <w:t xml:space="preserve"> земельн</w:t>
      </w:r>
      <w:r>
        <w:rPr>
          <w:sz w:val="20"/>
        </w:rPr>
        <w:t>ом</w:t>
      </w:r>
      <w:r w:rsidRPr="008A07BC">
        <w:rPr>
          <w:sz w:val="20"/>
        </w:rPr>
        <w:t xml:space="preserve"> участк</w:t>
      </w:r>
      <w:r>
        <w:rPr>
          <w:sz w:val="20"/>
        </w:rPr>
        <w:t>е</w:t>
      </w:r>
      <w:r w:rsidRPr="008A07BC">
        <w:rPr>
          <w:sz w:val="20"/>
        </w:rPr>
        <w:t xml:space="preserve"> Жилой дом.</w:t>
      </w:r>
    </w:p>
    <w:p w:rsidR="00702D55" w:rsidRPr="00E13E71" w:rsidRDefault="00702D55" w:rsidP="00702D55">
      <w:pPr>
        <w:ind w:firstLine="708"/>
        <w:jc w:val="both"/>
        <w:rPr>
          <w:sz w:val="20"/>
        </w:rPr>
      </w:pPr>
      <w:r>
        <w:rPr>
          <w:sz w:val="20"/>
        </w:rPr>
        <w:t>2.6.2</w:t>
      </w:r>
      <w:r w:rsidRPr="00E13E71">
        <w:rPr>
          <w:sz w:val="20"/>
        </w:rPr>
        <w:t>.</w:t>
      </w:r>
      <w:r w:rsidRPr="00E13E71">
        <w:rPr>
          <w:sz w:val="20"/>
        </w:rPr>
        <w:tab/>
        <w:t>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на основании договора страхования, заключенного Застройщиком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предусмотренным ст. 15.2</w:t>
      </w:r>
      <w:r>
        <w:rPr>
          <w:sz w:val="20"/>
        </w:rPr>
        <w:t xml:space="preserve"> </w:t>
      </w:r>
      <w:r w:rsidRPr="00E13E71">
        <w:rPr>
          <w:sz w:val="20"/>
        </w:rPr>
        <w:t>Федерального закона от 30.12.2004 № 214-ФЗ.</w:t>
      </w:r>
      <w:r>
        <w:rPr>
          <w:sz w:val="20"/>
        </w:rPr>
        <w:t xml:space="preserve"> </w:t>
      </w:r>
      <w:r w:rsidRPr="00E13E71">
        <w:rPr>
          <w:sz w:val="20"/>
        </w:rPr>
        <w:t>Условия (правила) страхования гражданской ответственности Застройщика, а также сведения о страховой организации, осуществляющей страхование гражданской ответственности Застройщика, размещены на сайте</w:t>
      </w:r>
      <w:r>
        <w:rPr>
          <w:sz w:val="20"/>
        </w:rPr>
        <w:t xml:space="preserve"> </w:t>
      </w:r>
      <w:hyperlink r:id="rId6" w:history="1">
        <w:r w:rsidRPr="008953E0">
          <w:rPr>
            <w:sz w:val="20"/>
          </w:rPr>
          <w:t>www.arban.ru</w:t>
        </w:r>
      </w:hyperlink>
      <w:r>
        <w:rPr>
          <w:sz w:val="20"/>
        </w:rPr>
        <w:t xml:space="preserve">. </w:t>
      </w:r>
      <w:r w:rsidRPr="008A07BC">
        <w:rPr>
          <w:sz w:val="20"/>
        </w:rPr>
        <w:t xml:space="preserve">На момент подписания Договора </w:t>
      </w:r>
      <w:r w:rsidRPr="008A07BC">
        <w:rPr>
          <w:spacing w:val="3"/>
          <w:sz w:val="20"/>
        </w:rPr>
        <w:t xml:space="preserve">Участник долевого строительства ознакомлен с </w:t>
      </w:r>
      <w:r>
        <w:rPr>
          <w:spacing w:val="3"/>
          <w:sz w:val="20"/>
        </w:rPr>
        <w:t>Условиями (правилами) страхования.</w:t>
      </w:r>
    </w:p>
    <w:p w:rsidR="00702D55" w:rsidRDefault="00702D55" w:rsidP="00702D55">
      <w:pPr>
        <w:ind w:firstLine="708"/>
        <w:jc w:val="both"/>
        <w:rPr>
          <w:sz w:val="20"/>
        </w:rPr>
      </w:pPr>
      <w:r>
        <w:rPr>
          <w:sz w:val="20"/>
        </w:rPr>
        <w:t>2.6.3.</w:t>
      </w:r>
      <w:r w:rsidRPr="00E13E71">
        <w:rPr>
          <w:sz w:val="20"/>
        </w:rPr>
        <w:tab/>
        <w:t xml:space="preserve">Участник долевого строительства уведомлен, что </w:t>
      </w:r>
      <w:r>
        <w:rPr>
          <w:sz w:val="20"/>
        </w:rPr>
        <w:t>з</w:t>
      </w:r>
      <w:r w:rsidRPr="008F4E26">
        <w:rPr>
          <w:sz w:val="20"/>
        </w:rPr>
        <w:t>емельны</w:t>
      </w:r>
      <w:r>
        <w:rPr>
          <w:sz w:val="20"/>
        </w:rPr>
        <w:t>й</w:t>
      </w:r>
      <w:r w:rsidRPr="008F4E26">
        <w:rPr>
          <w:sz w:val="20"/>
        </w:rPr>
        <w:t xml:space="preserve"> участ</w:t>
      </w:r>
      <w:r>
        <w:rPr>
          <w:sz w:val="20"/>
        </w:rPr>
        <w:t>о</w:t>
      </w:r>
      <w:r w:rsidRPr="008F4E26">
        <w:rPr>
          <w:sz w:val="20"/>
        </w:rPr>
        <w:t>к, на котор</w:t>
      </w:r>
      <w:r>
        <w:rPr>
          <w:sz w:val="20"/>
        </w:rPr>
        <w:t xml:space="preserve">ом </w:t>
      </w:r>
      <w:r w:rsidRPr="008F4E26">
        <w:rPr>
          <w:sz w:val="20"/>
        </w:rPr>
        <w:t>ведется строительство</w:t>
      </w:r>
      <w:r>
        <w:rPr>
          <w:sz w:val="20"/>
        </w:rPr>
        <w:t xml:space="preserve"> </w:t>
      </w:r>
      <w:r w:rsidRPr="008F4E26">
        <w:rPr>
          <w:sz w:val="20"/>
        </w:rPr>
        <w:t>и все возводимые на данн</w:t>
      </w:r>
      <w:r>
        <w:rPr>
          <w:sz w:val="20"/>
        </w:rPr>
        <w:t>ом</w:t>
      </w:r>
      <w:r w:rsidRPr="008F4E26">
        <w:rPr>
          <w:sz w:val="20"/>
        </w:rPr>
        <w:t xml:space="preserve"> земельн</w:t>
      </w:r>
      <w:r>
        <w:rPr>
          <w:sz w:val="20"/>
        </w:rPr>
        <w:t>ом</w:t>
      </w:r>
      <w:r w:rsidRPr="008F4E26">
        <w:rPr>
          <w:sz w:val="20"/>
        </w:rPr>
        <w:t xml:space="preserve"> участк</w:t>
      </w:r>
      <w:r>
        <w:rPr>
          <w:sz w:val="20"/>
        </w:rPr>
        <w:t>е</w:t>
      </w:r>
      <w:r w:rsidRPr="008F4E26">
        <w:rPr>
          <w:sz w:val="20"/>
        </w:rPr>
        <w:t xml:space="preserve"> здания и сооружения находятся в залоге у </w:t>
      </w:r>
      <w:r>
        <w:rPr>
          <w:sz w:val="20"/>
        </w:rPr>
        <w:t xml:space="preserve">ПАО </w:t>
      </w:r>
      <w:r w:rsidRPr="008F4E26">
        <w:rPr>
          <w:sz w:val="20"/>
        </w:rPr>
        <w:t>Сбербанк</w:t>
      </w:r>
      <w:r>
        <w:rPr>
          <w:sz w:val="20"/>
        </w:rPr>
        <w:t xml:space="preserve"> </w:t>
      </w:r>
      <w:r w:rsidRPr="008F4E26">
        <w:rPr>
          <w:sz w:val="20"/>
        </w:rPr>
        <w:t>на основании:</w:t>
      </w:r>
      <w:r>
        <w:rPr>
          <w:sz w:val="20"/>
        </w:rPr>
        <w:t xml:space="preserve"> </w:t>
      </w:r>
      <w:r w:rsidRPr="008F4E26">
        <w:rPr>
          <w:sz w:val="20"/>
        </w:rPr>
        <w:t>договора ипотеки №6166-И/1 от</w:t>
      </w:r>
      <w:r>
        <w:rPr>
          <w:sz w:val="20"/>
        </w:rPr>
        <w:t xml:space="preserve"> </w:t>
      </w:r>
      <w:r w:rsidRPr="008F4E26">
        <w:rPr>
          <w:sz w:val="20"/>
        </w:rPr>
        <w:t>17.06.2015 г. и договора</w:t>
      </w:r>
      <w:r>
        <w:rPr>
          <w:sz w:val="20"/>
        </w:rPr>
        <w:t xml:space="preserve"> </w:t>
      </w:r>
      <w:r w:rsidRPr="008F4E26">
        <w:rPr>
          <w:sz w:val="20"/>
        </w:rPr>
        <w:t>залога площадей строящегося объекта и имущественных прав на них</w:t>
      </w:r>
      <w:r>
        <w:rPr>
          <w:sz w:val="20"/>
        </w:rPr>
        <w:t xml:space="preserve"> </w:t>
      </w:r>
      <w:r w:rsidRPr="008F4E26">
        <w:rPr>
          <w:sz w:val="20"/>
        </w:rPr>
        <w:t>№6166-З/1 от 17.06.15</w:t>
      </w:r>
      <w:r>
        <w:rPr>
          <w:sz w:val="20"/>
        </w:rPr>
        <w:t>.</w:t>
      </w:r>
    </w:p>
    <w:p w:rsidR="002B0ADF" w:rsidRDefault="00702D55" w:rsidP="00702D55">
      <w:pPr>
        <w:ind w:firstLine="708"/>
        <w:jc w:val="both"/>
        <w:rPr>
          <w:sz w:val="20"/>
        </w:rPr>
      </w:pPr>
      <w:r w:rsidRPr="002B0ADF">
        <w:rPr>
          <w:sz w:val="20"/>
        </w:rPr>
        <w:t>2.7. Подписанием настоящего договора Участник долевого строительства, как залогодержатель,</w:t>
      </w:r>
      <w:r>
        <w:rPr>
          <w:sz w:val="20"/>
        </w:rPr>
        <w:t xml:space="preserve"> </w:t>
      </w:r>
      <w:r w:rsidRPr="002B0ADF">
        <w:rPr>
          <w:sz w:val="20"/>
        </w:rPr>
        <w:t>выражает согласие на размежевание (раздел, перераспределение границ) Застройщиком</w:t>
      </w:r>
      <w:r>
        <w:rPr>
          <w:sz w:val="20"/>
        </w:rPr>
        <w:t xml:space="preserve"> </w:t>
      </w:r>
      <w:r w:rsidRPr="002B0ADF">
        <w:rPr>
          <w:sz w:val="20"/>
        </w:rPr>
        <w:t>земельного участка</w:t>
      </w:r>
      <w:r>
        <w:rPr>
          <w:sz w:val="20"/>
        </w:rPr>
        <w:t xml:space="preserve"> </w:t>
      </w:r>
      <w:r w:rsidRPr="002B0ADF">
        <w:rPr>
          <w:sz w:val="20"/>
        </w:rPr>
        <w:t>на котором ведется строительство Жилого дома, в целях формирования отдельных земельных участков под очередями строительства и (или) отдельными объектами (домами).</w:t>
      </w:r>
    </w:p>
    <w:p w:rsidR="00702D55" w:rsidRPr="006266C8" w:rsidRDefault="00702D55" w:rsidP="00702D55">
      <w:pPr>
        <w:ind w:firstLine="708"/>
        <w:jc w:val="both"/>
        <w:rPr>
          <w:sz w:val="20"/>
        </w:rPr>
      </w:pPr>
    </w:p>
    <w:p w:rsidR="00C30940" w:rsidRPr="008A07BC" w:rsidRDefault="00C30940" w:rsidP="00C30940">
      <w:pPr>
        <w:shd w:val="clear" w:color="auto" w:fill="FFFFFF"/>
        <w:tabs>
          <w:tab w:val="left" w:pos="518"/>
        </w:tabs>
        <w:ind w:left="38" w:firstLine="709"/>
        <w:jc w:val="center"/>
        <w:rPr>
          <w:b/>
          <w:spacing w:val="-1"/>
          <w:sz w:val="20"/>
        </w:rPr>
      </w:pPr>
      <w:r w:rsidRPr="008A07BC">
        <w:rPr>
          <w:b/>
          <w:spacing w:val="-1"/>
          <w:sz w:val="20"/>
        </w:rPr>
        <w:t>3. Цена Договора и порядок ее уплаты</w:t>
      </w:r>
    </w:p>
    <w:p w:rsidR="005C358B" w:rsidRPr="006054CC" w:rsidRDefault="005C358B" w:rsidP="005C358B">
      <w:pPr>
        <w:autoSpaceDE w:val="0"/>
        <w:autoSpaceDN w:val="0"/>
        <w:adjustRightInd w:val="0"/>
        <w:ind w:firstLine="539"/>
        <w:jc w:val="both"/>
        <w:rPr>
          <w:sz w:val="20"/>
        </w:rPr>
      </w:pPr>
      <w:r w:rsidRPr="0059663C">
        <w:rPr>
          <w:sz w:val="20"/>
        </w:rPr>
        <w:t xml:space="preserve">3.1. </w:t>
      </w:r>
      <w:r w:rsidRPr="006054CC">
        <w:rPr>
          <w:sz w:val="20"/>
        </w:rPr>
        <w:t>Ц</w:t>
      </w:r>
      <w:r w:rsidRPr="0059663C">
        <w:rPr>
          <w:sz w:val="20"/>
        </w:rPr>
        <w:t>ена договора на момент подписания составляет:</w:t>
      </w:r>
      <w:r w:rsidR="003B08BD">
        <w:rPr>
          <w:sz w:val="20"/>
        </w:rPr>
        <w:t xml:space="preserve"> </w:t>
      </w:r>
      <w:r w:rsidR="002F6D1D" w:rsidRPr="002F6D1D">
        <w:rPr>
          <w:b/>
          <w:color w:val="0000CC"/>
          <w:sz w:val="20"/>
        </w:rPr>
        <w:t>_______</w:t>
      </w:r>
      <w:r w:rsidR="002F6D1D" w:rsidRPr="002F6D1D">
        <w:rPr>
          <w:color w:val="0000CC"/>
          <w:sz w:val="20"/>
        </w:rPr>
        <w:t xml:space="preserve"> </w:t>
      </w:r>
      <w:r w:rsidRPr="002F6D1D">
        <w:rPr>
          <w:color w:val="0000CC"/>
          <w:sz w:val="20"/>
        </w:rPr>
        <w:t>()</w:t>
      </w:r>
      <w:r w:rsidRPr="002F6D1D">
        <w:rPr>
          <w:b/>
          <w:color w:val="0000CC"/>
          <w:sz w:val="20"/>
        </w:rPr>
        <w:t xml:space="preserve"> </w:t>
      </w:r>
      <w:r w:rsidRPr="006054CC">
        <w:rPr>
          <w:sz w:val="20"/>
        </w:rPr>
        <w:t>рублей</w:t>
      </w:r>
      <w:r>
        <w:rPr>
          <w:sz w:val="20"/>
        </w:rPr>
        <w:t>.</w:t>
      </w:r>
      <w:r w:rsidRPr="00FC12C4">
        <w:rPr>
          <w:sz w:val="20"/>
        </w:rPr>
        <w:t xml:space="preserve"> </w:t>
      </w:r>
      <w:r w:rsidR="00095D33" w:rsidRPr="008F4E26">
        <w:rPr>
          <w:sz w:val="20"/>
        </w:rPr>
        <w:t xml:space="preserve">Цена договора является фиксированной, </w:t>
      </w:r>
      <w:r w:rsidR="00A67BAD">
        <w:rPr>
          <w:sz w:val="20"/>
        </w:rPr>
        <w:t>и</w:t>
      </w:r>
      <w:r w:rsidR="00095D33" w:rsidRPr="008F4E26">
        <w:rPr>
          <w:sz w:val="20"/>
        </w:rPr>
        <w:t xml:space="preserve"> может быть изменена после заключения настоящего договора </w:t>
      </w:r>
      <w:r w:rsidR="00A67BAD">
        <w:rPr>
          <w:sz w:val="20"/>
        </w:rPr>
        <w:t xml:space="preserve">только </w:t>
      </w:r>
      <w:r w:rsidR="00095D33" w:rsidRPr="008F4E26">
        <w:rPr>
          <w:sz w:val="20"/>
        </w:rPr>
        <w:t xml:space="preserve">по </w:t>
      </w:r>
      <w:r w:rsidR="00A67BAD">
        <w:rPr>
          <w:sz w:val="20"/>
        </w:rPr>
        <w:t xml:space="preserve">дополнительному </w:t>
      </w:r>
      <w:r w:rsidR="00095D33" w:rsidRPr="008F4E26">
        <w:rPr>
          <w:sz w:val="20"/>
        </w:rPr>
        <w:t>соглашению Сторон</w:t>
      </w:r>
      <w:r w:rsidR="00095D33">
        <w:rPr>
          <w:sz w:val="20"/>
        </w:rPr>
        <w:t xml:space="preserve">, </w:t>
      </w:r>
      <w:r w:rsidR="00454208">
        <w:rPr>
          <w:sz w:val="20"/>
        </w:rPr>
        <w:t xml:space="preserve">в </w:t>
      </w:r>
      <w:r w:rsidR="00095D33">
        <w:rPr>
          <w:sz w:val="20"/>
        </w:rPr>
        <w:t>том числе</w:t>
      </w:r>
      <w:r w:rsidR="003B08BD">
        <w:rPr>
          <w:sz w:val="20"/>
        </w:rPr>
        <w:t xml:space="preserve"> </w:t>
      </w:r>
      <w:r w:rsidR="00095D33" w:rsidRPr="008F4E26">
        <w:rPr>
          <w:sz w:val="20"/>
        </w:rPr>
        <w:t>в случаях, предусмотренных пункт</w:t>
      </w:r>
      <w:r w:rsidR="00095D33">
        <w:rPr>
          <w:sz w:val="20"/>
        </w:rPr>
        <w:t>ами</w:t>
      </w:r>
      <w:r w:rsidR="003B08BD">
        <w:rPr>
          <w:sz w:val="20"/>
        </w:rPr>
        <w:t xml:space="preserve"> </w:t>
      </w:r>
      <w:r w:rsidR="002F6D1D">
        <w:rPr>
          <w:sz w:val="20"/>
        </w:rPr>
        <w:t>3.2</w:t>
      </w:r>
      <w:r w:rsidR="00A67BAD">
        <w:rPr>
          <w:sz w:val="20"/>
        </w:rPr>
        <w:t>,</w:t>
      </w:r>
      <w:r w:rsidR="003B08BD">
        <w:rPr>
          <w:sz w:val="20"/>
        </w:rPr>
        <w:t xml:space="preserve"> </w:t>
      </w:r>
      <w:r w:rsidR="002F6D1D">
        <w:rPr>
          <w:sz w:val="20"/>
        </w:rPr>
        <w:t>3.6</w:t>
      </w:r>
      <w:r w:rsidR="003B08BD">
        <w:rPr>
          <w:sz w:val="20"/>
        </w:rPr>
        <w:t xml:space="preserve"> </w:t>
      </w:r>
      <w:r w:rsidR="00095D33" w:rsidRPr="008F4E26">
        <w:rPr>
          <w:sz w:val="20"/>
        </w:rPr>
        <w:t>настоящего договора.</w:t>
      </w:r>
    </w:p>
    <w:p w:rsidR="005C358B" w:rsidRPr="00095D33" w:rsidRDefault="005C358B" w:rsidP="005C358B">
      <w:pPr>
        <w:autoSpaceDE w:val="0"/>
        <w:autoSpaceDN w:val="0"/>
        <w:adjustRightInd w:val="0"/>
        <w:ind w:firstLine="539"/>
        <w:jc w:val="both"/>
        <w:rPr>
          <w:sz w:val="20"/>
        </w:rPr>
      </w:pPr>
      <w:r w:rsidRPr="00095D33">
        <w:rPr>
          <w:sz w:val="20"/>
        </w:rPr>
        <w:t>Цена договора включает в себя: сумму затрат на возмещение затрат на строительство (создание) объекта, иные</w:t>
      </w:r>
      <w:r w:rsidR="003B08BD">
        <w:rPr>
          <w:sz w:val="20"/>
        </w:rPr>
        <w:t xml:space="preserve"> </w:t>
      </w:r>
      <w:r w:rsidRPr="00095D33">
        <w:rPr>
          <w:sz w:val="20"/>
        </w:rPr>
        <w:t>затраты</w:t>
      </w:r>
      <w:r w:rsidR="002F6D1D">
        <w:rPr>
          <w:sz w:val="20"/>
        </w:rPr>
        <w:t>,</w:t>
      </w:r>
      <w:r w:rsidRPr="00095D33">
        <w:rPr>
          <w:sz w:val="20"/>
        </w:rPr>
        <w:t xml:space="preserve"> связанные со строительством (созданием) объекта недвижимости, предусмотренные законом, в размере </w:t>
      </w:r>
      <w:r w:rsidR="002F6D1D">
        <w:rPr>
          <w:sz w:val="20"/>
        </w:rPr>
        <w:t>–</w:t>
      </w:r>
      <w:r w:rsidRPr="00095D33">
        <w:rPr>
          <w:sz w:val="20"/>
        </w:rPr>
        <w:t xml:space="preserve"> 99</w:t>
      </w:r>
      <w:r w:rsidR="002F6D1D">
        <w:rPr>
          <w:sz w:val="20"/>
        </w:rPr>
        <w:t xml:space="preserve"> </w:t>
      </w:r>
      <w:r w:rsidRPr="00095D33">
        <w:rPr>
          <w:sz w:val="20"/>
        </w:rPr>
        <w:t xml:space="preserve">% (девяносто девять) процентов от цены договора и денежные средства на оплату услуг Застройщика, в размере </w:t>
      </w:r>
      <w:r w:rsidR="00675D5D">
        <w:rPr>
          <w:sz w:val="20"/>
        </w:rPr>
        <w:t>1</w:t>
      </w:r>
      <w:r w:rsidR="002F6D1D">
        <w:rPr>
          <w:sz w:val="20"/>
        </w:rPr>
        <w:t xml:space="preserve"> </w:t>
      </w:r>
      <w:r w:rsidRPr="00095D33">
        <w:rPr>
          <w:sz w:val="20"/>
        </w:rPr>
        <w:t>% (один) процентов от цены договора.</w:t>
      </w:r>
    </w:p>
    <w:p w:rsidR="005C358B" w:rsidRPr="00A16019" w:rsidRDefault="005C358B" w:rsidP="005C358B">
      <w:pPr>
        <w:autoSpaceDE w:val="0"/>
        <w:autoSpaceDN w:val="0"/>
        <w:adjustRightInd w:val="0"/>
        <w:ind w:firstLine="709"/>
        <w:jc w:val="both"/>
        <w:rPr>
          <w:sz w:val="20"/>
        </w:rPr>
      </w:pPr>
      <w:r w:rsidRPr="00A16019">
        <w:rPr>
          <w:sz w:val="20"/>
        </w:rPr>
        <w:t>По окончании строительства</w:t>
      </w:r>
      <w:r w:rsidR="003B08BD">
        <w:rPr>
          <w:sz w:val="20"/>
        </w:rPr>
        <w:t xml:space="preserve"> </w:t>
      </w:r>
      <w:r w:rsidRPr="00A16019">
        <w:rPr>
          <w:sz w:val="20"/>
        </w:rPr>
        <w:t>разница между фактическими затратами произведенными Застройщиком в целях строительства жилого дома (иными затратами предусмотренными законом) и ценой договора уплаченной Участником долевого строительства составляет вознаграждение</w:t>
      </w:r>
      <w:r w:rsidR="003B08BD">
        <w:rPr>
          <w:sz w:val="20"/>
        </w:rPr>
        <w:t xml:space="preserve"> </w:t>
      </w:r>
      <w:r w:rsidRPr="00A16019">
        <w:rPr>
          <w:sz w:val="20"/>
        </w:rPr>
        <w:t>или убыток Застройщика.</w:t>
      </w:r>
    </w:p>
    <w:p w:rsidR="00251A4F" w:rsidRDefault="00095D33" w:rsidP="008F4E26">
      <w:pPr>
        <w:autoSpaceDE w:val="0"/>
        <w:autoSpaceDN w:val="0"/>
        <w:adjustRightInd w:val="0"/>
        <w:ind w:firstLine="539"/>
        <w:jc w:val="both"/>
        <w:rPr>
          <w:sz w:val="20"/>
        </w:rPr>
      </w:pPr>
      <w:r>
        <w:rPr>
          <w:sz w:val="20"/>
        </w:rPr>
        <w:t xml:space="preserve">3.2. </w:t>
      </w:r>
      <w:r w:rsidR="00E462E2" w:rsidRPr="0059663C">
        <w:rPr>
          <w:sz w:val="20"/>
        </w:rPr>
        <w:t xml:space="preserve">Цена договора оплачивается Участником долевого строительства </w:t>
      </w:r>
      <w:r w:rsidR="00E462E2" w:rsidRPr="00097E01">
        <w:rPr>
          <w:sz w:val="20"/>
        </w:rPr>
        <w:t xml:space="preserve">не позднее </w:t>
      </w:r>
      <w:r w:rsidR="004443B0" w:rsidRPr="002F6D1D">
        <w:rPr>
          <w:color w:val="0000CC"/>
          <w:sz w:val="20"/>
        </w:rPr>
        <w:t>__________</w:t>
      </w:r>
      <w:r w:rsidR="002D4FC8" w:rsidRPr="002F6D1D">
        <w:rPr>
          <w:color w:val="0000CC"/>
          <w:sz w:val="20"/>
        </w:rPr>
        <w:t xml:space="preserve"> </w:t>
      </w:r>
      <w:r w:rsidR="002F6D1D" w:rsidRPr="002F6D1D">
        <w:rPr>
          <w:color w:val="0000CC"/>
          <w:sz w:val="20"/>
        </w:rPr>
        <w:t>201</w:t>
      </w:r>
      <w:r w:rsidR="00BC365C">
        <w:rPr>
          <w:color w:val="0000CC"/>
          <w:sz w:val="20"/>
        </w:rPr>
        <w:t>7</w:t>
      </w:r>
      <w:r w:rsidR="002F6D1D" w:rsidRPr="002F6D1D">
        <w:rPr>
          <w:color w:val="0000CC"/>
          <w:sz w:val="20"/>
        </w:rPr>
        <w:t xml:space="preserve"> </w:t>
      </w:r>
      <w:r w:rsidR="00E462E2" w:rsidRPr="00097E01">
        <w:rPr>
          <w:sz w:val="20"/>
        </w:rPr>
        <w:t>г., при условии государственной регистрации настоящего договора к указанной дате.</w:t>
      </w:r>
      <w:r w:rsidR="00E462E2">
        <w:rPr>
          <w:sz w:val="20"/>
        </w:rPr>
        <w:t xml:space="preserve"> </w:t>
      </w:r>
    </w:p>
    <w:p w:rsidR="00251A4F" w:rsidRPr="00251A4F" w:rsidRDefault="00251A4F" w:rsidP="00251A4F">
      <w:pPr>
        <w:ind w:firstLine="567"/>
        <w:jc w:val="both"/>
        <w:rPr>
          <w:sz w:val="20"/>
        </w:rPr>
      </w:pPr>
      <w:r w:rsidRPr="00251A4F">
        <w:rPr>
          <w:sz w:val="20"/>
        </w:rPr>
        <w:t xml:space="preserve">Факт государственной регистрации договора подтверждается отметкой о регистрации на любом из экземпляров договора, стороны договора, получившей его ранее с регистрации, либо выпиской из ЕГРН, полученной любой из сторон договора.  </w:t>
      </w:r>
    </w:p>
    <w:p w:rsidR="005C358B" w:rsidRPr="00097E01" w:rsidRDefault="00251A4F" w:rsidP="008F4E26">
      <w:pPr>
        <w:autoSpaceDE w:val="0"/>
        <w:autoSpaceDN w:val="0"/>
        <w:adjustRightInd w:val="0"/>
        <w:ind w:firstLine="539"/>
        <w:jc w:val="both"/>
        <w:rPr>
          <w:sz w:val="20"/>
        </w:rPr>
      </w:pPr>
      <w:r>
        <w:rPr>
          <w:sz w:val="20"/>
        </w:rPr>
        <w:t>В случае не</w:t>
      </w:r>
      <w:r w:rsidR="00E462E2">
        <w:rPr>
          <w:sz w:val="20"/>
        </w:rPr>
        <w:t xml:space="preserve">оплаты цены договора Участником долевого строительства в установленный срок, между сторонами подписывается дополнительное соглашение, регулирующее новые сроки оплаты по договору, при этом цена договора может измениться как в большую, так и в меньшую сторону. В случае не достижения сторонами договоренности по новым условиям договора и не </w:t>
      </w:r>
      <w:r w:rsidR="006403E0">
        <w:rPr>
          <w:sz w:val="20"/>
        </w:rPr>
        <w:t>подписания дополнительного</w:t>
      </w:r>
      <w:r w:rsidR="00E462E2">
        <w:rPr>
          <w:sz w:val="20"/>
        </w:rPr>
        <w:t xml:space="preserve"> </w:t>
      </w:r>
      <w:r w:rsidR="006403E0">
        <w:rPr>
          <w:sz w:val="20"/>
        </w:rPr>
        <w:t>соглашения, договор</w:t>
      </w:r>
      <w:r w:rsidR="00E462E2">
        <w:rPr>
          <w:sz w:val="20"/>
        </w:rPr>
        <w:t xml:space="preserve"> может быть расторгнут по основаниям установленным законом.</w:t>
      </w:r>
      <w:r w:rsidR="00095D33">
        <w:rPr>
          <w:sz w:val="20"/>
        </w:rPr>
        <w:t xml:space="preserve"> </w:t>
      </w:r>
    </w:p>
    <w:p w:rsidR="007D6F55" w:rsidRPr="008A07BC" w:rsidRDefault="00095D33" w:rsidP="008F4E26">
      <w:pPr>
        <w:autoSpaceDE w:val="0"/>
        <w:autoSpaceDN w:val="0"/>
        <w:adjustRightInd w:val="0"/>
        <w:ind w:firstLine="539"/>
        <w:jc w:val="both"/>
        <w:rPr>
          <w:sz w:val="20"/>
        </w:rPr>
      </w:pPr>
      <w:r>
        <w:rPr>
          <w:b/>
          <w:sz w:val="20"/>
        </w:rPr>
        <w:t xml:space="preserve"> </w:t>
      </w:r>
      <w:r w:rsidR="007D6F55" w:rsidRPr="008A07BC">
        <w:rPr>
          <w:sz w:val="20"/>
        </w:rPr>
        <w:t>3.</w:t>
      </w:r>
      <w:r w:rsidR="007D6F55">
        <w:rPr>
          <w:sz w:val="20"/>
        </w:rPr>
        <w:t>3</w:t>
      </w:r>
      <w:r w:rsidR="007D6F55" w:rsidRPr="008A07BC">
        <w:rPr>
          <w:sz w:val="20"/>
        </w:rPr>
        <w:t>. Застройщик наделяется правом владения, пользования и распоряжения уплаченными по настоящему договору средствами Участника долевого строительства.</w:t>
      </w:r>
    </w:p>
    <w:p w:rsidR="005C358B" w:rsidRPr="00722A0D" w:rsidRDefault="007D6F55" w:rsidP="005C358B">
      <w:pPr>
        <w:autoSpaceDE w:val="0"/>
        <w:autoSpaceDN w:val="0"/>
        <w:adjustRightInd w:val="0"/>
        <w:ind w:firstLine="539"/>
        <w:jc w:val="both"/>
        <w:rPr>
          <w:sz w:val="20"/>
        </w:rPr>
      </w:pPr>
      <w:r w:rsidRPr="008A07BC">
        <w:rPr>
          <w:sz w:val="20"/>
        </w:rPr>
        <w:t>3.</w:t>
      </w:r>
      <w:r>
        <w:rPr>
          <w:sz w:val="20"/>
        </w:rPr>
        <w:t>4</w:t>
      </w:r>
      <w:r w:rsidRPr="008A07BC">
        <w:rPr>
          <w:sz w:val="20"/>
        </w:rPr>
        <w:t>.</w:t>
      </w:r>
      <w:r w:rsidR="003B08BD">
        <w:rPr>
          <w:sz w:val="20"/>
        </w:rPr>
        <w:t xml:space="preserve"> </w:t>
      </w:r>
      <w:r w:rsidR="00E43795" w:rsidRPr="008F4E26">
        <w:rPr>
          <w:sz w:val="20"/>
        </w:rPr>
        <w:t>Уплата цены договора производится Участником долевого строительства по его выбору путем внесения наличных денежных средств в кассу Застройщика, либо путем использования национальных платежных инструментов, или путем перечисления денежных средств на расчетный счет Застройщика, не ранее дня государственной регистрации договора участия в долевом строительстве в органах, осуществляющих государственную регистрацию прав на недвижимое имущество и сделок с ним</w:t>
      </w:r>
      <w:r w:rsidR="00E43795">
        <w:rPr>
          <w:sz w:val="20"/>
        </w:rPr>
        <w:t>.</w:t>
      </w:r>
    </w:p>
    <w:p w:rsidR="007D6F55" w:rsidRPr="00722A0D" w:rsidRDefault="009858A9" w:rsidP="00F9524E">
      <w:pPr>
        <w:autoSpaceDE w:val="0"/>
        <w:autoSpaceDN w:val="0"/>
        <w:adjustRightInd w:val="0"/>
        <w:ind w:firstLine="539"/>
        <w:jc w:val="both"/>
        <w:rPr>
          <w:sz w:val="20"/>
        </w:rPr>
      </w:pPr>
      <w:r>
        <w:rPr>
          <w:sz w:val="20"/>
        </w:rPr>
        <w:t xml:space="preserve"> </w:t>
      </w:r>
      <w:r w:rsidR="007D6F55" w:rsidRPr="00722A0D">
        <w:rPr>
          <w:sz w:val="20"/>
        </w:rPr>
        <w:t>3.</w:t>
      </w:r>
      <w:r w:rsidR="007D6F55">
        <w:rPr>
          <w:sz w:val="20"/>
        </w:rPr>
        <w:t>5</w:t>
      </w:r>
      <w:r w:rsidR="007D6F55" w:rsidRPr="00722A0D">
        <w:rPr>
          <w:sz w:val="20"/>
        </w:rPr>
        <w:t xml:space="preserve">.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w:t>
      </w:r>
      <w:r w:rsidR="006403E0" w:rsidRPr="00722A0D">
        <w:rPr>
          <w:sz w:val="20"/>
        </w:rPr>
        <w:t>в порядке,</w:t>
      </w:r>
      <w:r w:rsidR="007D6F55" w:rsidRPr="00722A0D">
        <w:rPr>
          <w:sz w:val="20"/>
        </w:rPr>
        <w:t xml:space="preserve"> предусмотренном действующим законодательством.</w:t>
      </w:r>
    </w:p>
    <w:p w:rsidR="007D6F55" w:rsidRPr="00A67BAD" w:rsidRDefault="007D6F55" w:rsidP="008F4E26">
      <w:pPr>
        <w:autoSpaceDE w:val="0"/>
        <w:autoSpaceDN w:val="0"/>
        <w:adjustRightInd w:val="0"/>
        <w:ind w:firstLine="539"/>
        <w:jc w:val="both"/>
        <w:rPr>
          <w:sz w:val="20"/>
        </w:rPr>
      </w:pPr>
      <w:r w:rsidRPr="00722A0D">
        <w:rPr>
          <w:sz w:val="20"/>
        </w:rPr>
        <w:t>3.</w:t>
      </w:r>
      <w:r>
        <w:rPr>
          <w:sz w:val="20"/>
        </w:rPr>
        <w:t>6</w:t>
      </w:r>
      <w:r w:rsidRPr="00722A0D">
        <w:rPr>
          <w:sz w:val="20"/>
        </w:rPr>
        <w:t xml:space="preserve">. </w:t>
      </w:r>
      <w:r w:rsidRPr="00A67BAD">
        <w:rPr>
          <w:sz w:val="20"/>
        </w:rPr>
        <w:t>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w:t>
      </w:r>
      <w:r w:rsidR="003B08BD">
        <w:rPr>
          <w:sz w:val="20"/>
        </w:rPr>
        <w:t xml:space="preserve"> </w:t>
      </w:r>
      <w:r w:rsidRPr="00A67BAD">
        <w:rPr>
          <w:sz w:val="20"/>
        </w:rPr>
        <w:t>как объекта капитального строительства. По результатам первичной технической инвентаризации определяется окончательная площадь объекта, его почтовый адрес и иные технические характеристики.</w:t>
      </w:r>
    </w:p>
    <w:p w:rsidR="009A4B1B" w:rsidRPr="008F4E26" w:rsidRDefault="008413F2" w:rsidP="008F4E26">
      <w:pPr>
        <w:autoSpaceDE w:val="0"/>
        <w:autoSpaceDN w:val="0"/>
        <w:adjustRightInd w:val="0"/>
        <w:ind w:firstLine="539"/>
        <w:jc w:val="both"/>
        <w:rPr>
          <w:sz w:val="20"/>
        </w:rPr>
      </w:pPr>
      <w:r w:rsidRPr="00A67BAD">
        <w:rPr>
          <w:sz w:val="20"/>
        </w:rPr>
        <w:tab/>
      </w:r>
      <w:r w:rsidR="002F6D1D">
        <w:rPr>
          <w:sz w:val="20"/>
        </w:rPr>
        <w:t>В случае не</w:t>
      </w:r>
      <w:r w:rsidR="009A4B1B" w:rsidRPr="008F4E26">
        <w:rPr>
          <w:sz w:val="20"/>
        </w:rPr>
        <w:t>совпадения фактической суммарной площади объекта долевого строительства с установленной настоящим договором суммарной площадью по проекту</w:t>
      </w:r>
      <w:r w:rsidR="009A4B1B" w:rsidRPr="00A67BAD">
        <w:rPr>
          <w:sz w:val="20"/>
        </w:rPr>
        <w:t xml:space="preserve"> более чем на 1 кв.</w:t>
      </w:r>
      <w:r w:rsidR="002F6D1D">
        <w:rPr>
          <w:sz w:val="20"/>
        </w:rPr>
        <w:t xml:space="preserve"> </w:t>
      </w:r>
      <w:r w:rsidR="009A4B1B" w:rsidRPr="00A67BAD">
        <w:rPr>
          <w:sz w:val="20"/>
        </w:rPr>
        <w:t>м.</w:t>
      </w:r>
      <w:r w:rsidR="009A4B1B" w:rsidRPr="008F4E26">
        <w:rPr>
          <w:sz w:val="20"/>
        </w:rPr>
        <w:t>, Стороны по соглашению к договору производят перерасчет цены договора по «лишней» или «недостающей» суммарной площади объекта долевого строительства, исходя из цены 1 кв.</w:t>
      </w:r>
      <w:r w:rsidR="002F6D1D">
        <w:rPr>
          <w:sz w:val="20"/>
        </w:rPr>
        <w:t xml:space="preserve"> </w:t>
      </w:r>
      <w:r w:rsidR="009A4B1B" w:rsidRPr="008F4E26">
        <w:rPr>
          <w:sz w:val="20"/>
        </w:rPr>
        <w:t>м по настоящему договору.</w:t>
      </w:r>
    </w:p>
    <w:p w:rsidR="009A4B1B" w:rsidRPr="008F4E26" w:rsidRDefault="009A4B1B" w:rsidP="008F4E26">
      <w:pPr>
        <w:autoSpaceDE w:val="0"/>
        <w:autoSpaceDN w:val="0"/>
        <w:adjustRightInd w:val="0"/>
        <w:ind w:firstLine="539"/>
        <w:jc w:val="both"/>
        <w:rPr>
          <w:sz w:val="20"/>
        </w:rPr>
      </w:pPr>
      <w:r w:rsidRPr="00A67BAD">
        <w:rPr>
          <w:sz w:val="20"/>
        </w:rPr>
        <w:tab/>
      </w:r>
      <w:r w:rsidRPr="008F4E26">
        <w:rPr>
          <w:sz w:val="20"/>
        </w:rPr>
        <w:t>Для удобства расчетов по соглашению Сторон цена 1 кв.</w:t>
      </w:r>
      <w:r w:rsidR="002F6D1D">
        <w:rPr>
          <w:sz w:val="20"/>
        </w:rPr>
        <w:t xml:space="preserve"> </w:t>
      </w:r>
      <w:r w:rsidRPr="008F4E26">
        <w:rPr>
          <w:sz w:val="20"/>
        </w:rPr>
        <w:t xml:space="preserve">м суммарной площади объекта долевого строительства по проекту рассчитывается следующим образом: денежные средства, внесенные Участником долевого строительства в счет цены договора / (деленные) на суммарную площадь объекта долевого строительства по проекту. </w:t>
      </w:r>
    </w:p>
    <w:p w:rsidR="008413F2" w:rsidRPr="00A67BAD" w:rsidRDefault="008413F2" w:rsidP="008F4E26">
      <w:pPr>
        <w:autoSpaceDE w:val="0"/>
        <w:autoSpaceDN w:val="0"/>
        <w:adjustRightInd w:val="0"/>
        <w:ind w:firstLine="539"/>
        <w:jc w:val="both"/>
        <w:rPr>
          <w:sz w:val="20"/>
        </w:rPr>
      </w:pPr>
      <w:r w:rsidRPr="00A67BAD">
        <w:rPr>
          <w:sz w:val="20"/>
        </w:rPr>
        <w:lastRenderedPageBreak/>
        <w:tab/>
        <w:t>При этом, если по результатам обмера органа технической инвентаризации, фактическая суммарная площадь объекта долевого строительства будет больше указанной в п. 1.1. настоящего договора более чем на</w:t>
      </w:r>
      <w:r w:rsidR="003B08BD">
        <w:rPr>
          <w:sz w:val="20"/>
        </w:rPr>
        <w:t xml:space="preserve"> </w:t>
      </w:r>
      <w:r w:rsidRPr="00A67BAD">
        <w:rPr>
          <w:sz w:val="20"/>
        </w:rPr>
        <w:t>1 кв.</w:t>
      </w:r>
      <w:r w:rsidR="002F6D1D">
        <w:rPr>
          <w:sz w:val="20"/>
        </w:rPr>
        <w:t xml:space="preserve"> </w:t>
      </w:r>
      <w:r w:rsidRPr="00A67BAD">
        <w:rPr>
          <w:sz w:val="20"/>
        </w:rPr>
        <w:t>м., то Участник долевого строительства</w:t>
      </w:r>
      <w:r w:rsidR="003B08BD">
        <w:rPr>
          <w:sz w:val="20"/>
        </w:rPr>
        <w:t xml:space="preserve"> </w:t>
      </w:r>
      <w:r w:rsidRPr="00A67BAD">
        <w:rPr>
          <w:sz w:val="20"/>
        </w:rPr>
        <w:t>должен внести дополнительные денежные средства в размере разницы площадей</w:t>
      </w:r>
      <w:r w:rsidR="003B08BD">
        <w:rPr>
          <w:sz w:val="20"/>
        </w:rPr>
        <w:t xml:space="preserve"> </w:t>
      </w:r>
      <w:r w:rsidRPr="00A67BAD">
        <w:rPr>
          <w:sz w:val="20"/>
        </w:rPr>
        <w:t xml:space="preserve">в течение 10 дней с даты </w:t>
      </w:r>
      <w:r w:rsidR="009A4B1B" w:rsidRPr="00A67BAD">
        <w:rPr>
          <w:sz w:val="20"/>
        </w:rPr>
        <w:t>государственной регистрация соглашения об изменении площади</w:t>
      </w:r>
      <w:r w:rsidRPr="00A67BAD">
        <w:rPr>
          <w:sz w:val="20"/>
        </w:rPr>
        <w:t>.</w:t>
      </w:r>
    </w:p>
    <w:p w:rsidR="008413F2" w:rsidRPr="00A67BAD" w:rsidRDefault="008413F2" w:rsidP="008F4E26">
      <w:pPr>
        <w:autoSpaceDE w:val="0"/>
        <w:autoSpaceDN w:val="0"/>
        <w:adjustRightInd w:val="0"/>
        <w:ind w:firstLine="539"/>
        <w:jc w:val="both"/>
        <w:rPr>
          <w:sz w:val="20"/>
        </w:rPr>
      </w:pPr>
      <w:r w:rsidRPr="00A67BAD">
        <w:rPr>
          <w:sz w:val="20"/>
        </w:rPr>
        <w:t>Если по результатам обмера органа технической инвентаризации, фактическая суммарная площадь объекта долевого строительства будет меньше указанной в п. 1.1. настоящего договора более чем на</w:t>
      </w:r>
      <w:r w:rsidR="003B08BD">
        <w:rPr>
          <w:sz w:val="20"/>
        </w:rPr>
        <w:t xml:space="preserve"> </w:t>
      </w:r>
      <w:r w:rsidRPr="00A67BAD">
        <w:rPr>
          <w:sz w:val="20"/>
        </w:rPr>
        <w:t>1 кв.</w:t>
      </w:r>
      <w:r w:rsidR="002F6D1D">
        <w:rPr>
          <w:sz w:val="20"/>
        </w:rPr>
        <w:t xml:space="preserve"> </w:t>
      </w:r>
      <w:r w:rsidRPr="00A67BAD">
        <w:rPr>
          <w:sz w:val="20"/>
        </w:rPr>
        <w:t>м.,</w:t>
      </w:r>
      <w:r w:rsidR="003B08BD">
        <w:rPr>
          <w:sz w:val="20"/>
        </w:rPr>
        <w:t xml:space="preserve"> </w:t>
      </w:r>
      <w:r w:rsidRPr="00A67BAD">
        <w:rPr>
          <w:sz w:val="20"/>
        </w:rPr>
        <w:t>то Застройщик должен вернуть Участнику долевого строительства излишне уплаченные</w:t>
      </w:r>
      <w:r w:rsidR="003B08BD">
        <w:rPr>
          <w:sz w:val="20"/>
        </w:rPr>
        <w:t xml:space="preserve"> </w:t>
      </w:r>
      <w:r w:rsidRPr="00A67BAD">
        <w:rPr>
          <w:sz w:val="20"/>
        </w:rPr>
        <w:t xml:space="preserve">денежные средства в </w:t>
      </w:r>
      <w:r w:rsidR="009A4B1B" w:rsidRPr="00A67BAD">
        <w:rPr>
          <w:sz w:val="20"/>
        </w:rPr>
        <w:t>размере разницы площадей</w:t>
      </w:r>
      <w:r w:rsidR="003B08BD">
        <w:rPr>
          <w:sz w:val="20"/>
        </w:rPr>
        <w:t xml:space="preserve"> </w:t>
      </w:r>
      <w:r w:rsidR="009A4B1B" w:rsidRPr="00A67BAD">
        <w:rPr>
          <w:sz w:val="20"/>
        </w:rPr>
        <w:t>в течение 10 дней с даты государственной регистрация соглашения об изменении площади и получения заявления</w:t>
      </w:r>
      <w:r w:rsidR="003B08BD">
        <w:rPr>
          <w:sz w:val="20"/>
        </w:rPr>
        <w:t xml:space="preserve"> </w:t>
      </w:r>
      <w:r w:rsidR="009A4B1B" w:rsidRPr="00A67BAD">
        <w:rPr>
          <w:sz w:val="20"/>
        </w:rPr>
        <w:t>Участника долевого строительства</w:t>
      </w:r>
      <w:r w:rsidRPr="00A67BAD">
        <w:rPr>
          <w:sz w:val="20"/>
        </w:rPr>
        <w:t>.</w:t>
      </w:r>
      <w:r w:rsidR="007D6F55" w:rsidRPr="00A67BAD">
        <w:rPr>
          <w:sz w:val="20"/>
        </w:rPr>
        <w:t xml:space="preserve"> </w:t>
      </w:r>
    </w:p>
    <w:p w:rsidR="007D6F55" w:rsidRPr="00A67BAD" w:rsidRDefault="007D6F55" w:rsidP="008F4E26">
      <w:pPr>
        <w:autoSpaceDE w:val="0"/>
        <w:autoSpaceDN w:val="0"/>
        <w:adjustRightInd w:val="0"/>
        <w:ind w:firstLine="539"/>
        <w:jc w:val="both"/>
        <w:rPr>
          <w:sz w:val="20"/>
        </w:rPr>
      </w:pPr>
      <w:r w:rsidRPr="00A67BAD">
        <w:rPr>
          <w:sz w:val="20"/>
        </w:rPr>
        <w:t>При этом Участник долевого строительства уведомлен, что в соответствии с п.</w:t>
      </w:r>
      <w:r w:rsidR="002F6D1D">
        <w:rPr>
          <w:sz w:val="20"/>
        </w:rPr>
        <w:t xml:space="preserve"> </w:t>
      </w:r>
      <w:r w:rsidRPr="00A67BAD">
        <w:rPr>
          <w:sz w:val="20"/>
        </w:rPr>
        <w:t>5 ст. 15 Жилищного кодекса РФ, при изготовлении кадастрового (технического) паспорта Объекта долевого строительства, из площади Объекта долевого строительства исключается площадь балконов, лоджий, веранд. При этом расхождение общей площади объекта указанное в кадастровом (техническом) паспорте Объекта долевого участия, Свидетельстве на право собственности</w:t>
      </w:r>
      <w:r w:rsidR="003B08BD">
        <w:rPr>
          <w:sz w:val="20"/>
        </w:rPr>
        <w:t xml:space="preserve"> </w:t>
      </w:r>
      <w:r w:rsidRPr="00A67BAD">
        <w:rPr>
          <w:sz w:val="20"/>
        </w:rPr>
        <w:t>с данными первичной технической инвентаризации, отраженными в акте приема-передачи Объекта долевого участия, не является основанием для изменения окончательной цены договора, так как не уменьшает фактическую площадь Объекта долевого участия.</w:t>
      </w:r>
    </w:p>
    <w:p w:rsidR="007D6F55" w:rsidRPr="008A07BC" w:rsidRDefault="003B08BD" w:rsidP="007D6F55">
      <w:pPr>
        <w:shd w:val="clear" w:color="auto" w:fill="FFFFFF"/>
        <w:tabs>
          <w:tab w:val="left" w:pos="562"/>
        </w:tabs>
        <w:ind w:firstLine="709"/>
        <w:jc w:val="both"/>
        <w:rPr>
          <w:spacing w:val="-1"/>
          <w:sz w:val="20"/>
        </w:rPr>
      </w:pPr>
      <w:r>
        <w:rPr>
          <w:sz w:val="20"/>
        </w:rPr>
        <w:t xml:space="preserve"> </w:t>
      </w:r>
    </w:p>
    <w:p w:rsidR="00C30940" w:rsidRPr="008A07BC" w:rsidRDefault="003B08BD" w:rsidP="006266C8">
      <w:pPr>
        <w:shd w:val="clear" w:color="auto" w:fill="FFFFFF"/>
        <w:tabs>
          <w:tab w:val="left" w:pos="562"/>
        </w:tabs>
        <w:ind w:firstLine="709"/>
        <w:jc w:val="center"/>
        <w:rPr>
          <w:b/>
          <w:spacing w:val="-1"/>
          <w:sz w:val="20"/>
        </w:rPr>
      </w:pPr>
      <w:r>
        <w:rPr>
          <w:sz w:val="20"/>
        </w:rPr>
        <w:t xml:space="preserve"> </w:t>
      </w:r>
      <w:r w:rsidR="00C30940" w:rsidRPr="008A07BC">
        <w:rPr>
          <w:b/>
          <w:spacing w:val="-1"/>
          <w:sz w:val="20"/>
        </w:rPr>
        <w:t>4. Срок и порядок передачи Объекта долевого строительства</w:t>
      </w:r>
      <w:r w:rsidR="001F2EB5">
        <w:rPr>
          <w:b/>
          <w:spacing w:val="-1"/>
          <w:sz w:val="20"/>
        </w:rPr>
        <w:t xml:space="preserve"> </w:t>
      </w:r>
      <w:r w:rsidR="00C30940" w:rsidRPr="008A07BC">
        <w:rPr>
          <w:b/>
          <w:spacing w:val="-1"/>
          <w:sz w:val="20"/>
        </w:rPr>
        <w:t>Участнику долевого строительства.</w:t>
      </w:r>
    </w:p>
    <w:p w:rsidR="00F96D18" w:rsidRPr="00F96D18" w:rsidRDefault="00F96D18" w:rsidP="00F96D18">
      <w:pPr>
        <w:ind w:firstLine="709"/>
        <w:jc w:val="both"/>
        <w:rPr>
          <w:sz w:val="20"/>
        </w:rPr>
      </w:pPr>
      <w:r w:rsidRPr="00F96D18">
        <w:rPr>
          <w:sz w:val="20"/>
        </w:rPr>
        <w:t xml:space="preserve">4.1. Срок ввода Многоквартирного дома в эксплуатацию – </w:t>
      </w:r>
      <w:r w:rsidR="009415CA">
        <w:rPr>
          <w:color w:val="0000CC"/>
          <w:sz w:val="20"/>
        </w:rPr>
        <w:t>ноябрь</w:t>
      </w:r>
      <w:r w:rsidR="00BC365C">
        <w:rPr>
          <w:color w:val="0000CC"/>
          <w:sz w:val="20"/>
        </w:rPr>
        <w:t xml:space="preserve"> </w:t>
      </w:r>
      <w:r w:rsidR="00AB76BF">
        <w:rPr>
          <w:color w:val="0000CC"/>
          <w:sz w:val="20"/>
        </w:rPr>
        <w:t>20</w:t>
      </w:r>
      <w:r w:rsidR="009415CA">
        <w:rPr>
          <w:color w:val="0000CC"/>
          <w:sz w:val="20"/>
        </w:rPr>
        <w:t>20</w:t>
      </w:r>
      <w:r w:rsidRPr="002F6D1D">
        <w:rPr>
          <w:color w:val="0000CC"/>
          <w:sz w:val="20"/>
        </w:rPr>
        <w:t xml:space="preserve"> </w:t>
      </w:r>
      <w:r w:rsidRPr="00F96D18">
        <w:rPr>
          <w:sz w:val="20"/>
        </w:rPr>
        <w:t xml:space="preserve">года. </w:t>
      </w:r>
    </w:p>
    <w:p w:rsidR="00F96D18" w:rsidRPr="00F96D18" w:rsidRDefault="00F96D18" w:rsidP="00F96D18">
      <w:pPr>
        <w:ind w:firstLine="709"/>
        <w:jc w:val="both"/>
        <w:rPr>
          <w:sz w:val="20"/>
        </w:rPr>
      </w:pPr>
      <w:r w:rsidRPr="00F96D18">
        <w:rPr>
          <w:sz w:val="20"/>
        </w:rPr>
        <w:t xml:space="preserve">4.2. Срок передачи объекта долевого строительства Участнику долевого строительства – не позднее </w:t>
      </w:r>
      <w:r w:rsidR="009415CA">
        <w:rPr>
          <w:color w:val="0000CC"/>
          <w:sz w:val="20"/>
        </w:rPr>
        <w:t>30 февраля</w:t>
      </w:r>
      <w:r w:rsidR="00BC365C">
        <w:rPr>
          <w:color w:val="0000CC"/>
          <w:sz w:val="20"/>
        </w:rPr>
        <w:t xml:space="preserve"> 20</w:t>
      </w:r>
      <w:r w:rsidR="009415CA">
        <w:rPr>
          <w:color w:val="0000CC"/>
          <w:sz w:val="20"/>
        </w:rPr>
        <w:t>21</w:t>
      </w:r>
      <w:r w:rsidRPr="002F6D1D">
        <w:rPr>
          <w:color w:val="0000CC"/>
          <w:sz w:val="20"/>
        </w:rPr>
        <w:t xml:space="preserve"> </w:t>
      </w:r>
      <w:r w:rsidRPr="00F96D18">
        <w:rPr>
          <w:sz w:val="20"/>
        </w:rPr>
        <w:t>года. Участник долевого строительства не возражает против возможного досрочного исполнения Застройщиком обязательства по передаче объекта долевого строительства и подтверждает, что готов принять досрочное исполнение Застройщиком обязательства по передаче объекта долевого строительства в срок, предложенный Застройщиком.</w:t>
      </w:r>
    </w:p>
    <w:p w:rsidR="00C30940" w:rsidRPr="008F4E26" w:rsidRDefault="00C30940" w:rsidP="008F4E26">
      <w:pPr>
        <w:ind w:firstLine="709"/>
        <w:jc w:val="both"/>
        <w:rPr>
          <w:sz w:val="20"/>
        </w:rPr>
      </w:pPr>
      <w:r w:rsidRPr="008F4E26">
        <w:rPr>
          <w:sz w:val="20"/>
        </w:rPr>
        <w:t>Исполнение Застройщиком обязательства</w:t>
      </w:r>
      <w:r w:rsidR="003B08BD">
        <w:rPr>
          <w:sz w:val="20"/>
        </w:rPr>
        <w:t xml:space="preserve"> </w:t>
      </w:r>
      <w:r w:rsidRPr="008F4E26">
        <w:rPr>
          <w:sz w:val="20"/>
        </w:rPr>
        <w:t>по передаче Объекта долевого строительства Участнику долевого строительства</w:t>
      </w:r>
      <w:r w:rsidR="003B08BD">
        <w:rPr>
          <w:sz w:val="20"/>
        </w:rPr>
        <w:t xml:space="preserve"> </w:t>
      </w:r>
      <w:r w:rsidRPr="008F4E26">
        <w:rPr>
          <w:sz w:val="20"/>
        </w:rPr>
        <w:t>является встречным, так как обусловлено надлежащим исполнением Участником долевого строительства своей обязанности по оплате цены договора, в соответствии с разделом 3 настоящего Договора.</w:t>
      </w:r>
    </w:p>
    <w:p w:rsidR="00C30940" w:rsidRPr="008F4E26" w:rsidRDefault="00C30940" w:rsidP="008F4E26">
      <w:pPr>
        <w:ind w:firstLine="709"/>
        <w:jc w:val="both"/>
        <w:rPr>
          <w:sz w:val="20"/>
        </w:rPr>
      </w:pPr>
      <w:r w:rsidRPr="008F4E26">
        <w:rPr>
          <w:sz w:val="20"/>
        </w:rPr>
        <w:t>4.</w:t>
      </w:r>
      <w:r w:rsidR="00371D08">
        <w:rPr>
          <w:sz w:val="20"/>
        </w:rPr>
        <w:t>3</w:t>
      </w:r>
      <w:r w:rsidRPr="008F4E26">
        <w:rPr>
          <w:sz w:val="20"/>
        </w:rPr>
        <w:t>.</w:t>
      </w:r>
      <w:r w:rsidR="003B08BD">
        <w:rPr>
          <w:sz w:val="20"/>
        </w:rPr>
        <w:t xml:space="preserve"> </w:t>
      </w:r>
      <w:r w:rsidRPr="008F4E26">
        <w:rPr>
          <w:sz w:val="20"/>
        </w:rPr>
        <w:t>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w:t>
      </w:r>
      <w:r w:rsidR="003B08BD">
        <w:rPr>
          <w:sz w:val="20"/>
        </w:rPr>
        <w:t xml:space="preserve"> </w:t>
      </w:r>
      <w:r w:rsidRPr="008F4E26">
        <w:rPr>
          <w:sz w:val="20"/>
        </w:rPr>
        <w:t>эксплуатацию). Участник долевого строительства в данном случае обязан принять</w:t>
      </w:r>
      <w:r w:rsidR="003B08BD">
        <w:rPr>
          <w:sz w:val="20"/>
        </w:rPr>
        <w:t xml:space="preserve"> </w:t>
      </w:r>
      <w:r w:rsidRPr="008F4E26">
        <w:rPr>
          <w:sz w:val="20"/>
        </w:rPr>
        <w:t xml:space="preserve">от Застройщика досрочное исполнение обязательства по передаче Объекта долевого строительства. </w:t>
      </w:r>
    </w:p>
    <w:p w:rsidR="00C30940" w:rsidRPr="008F4E26" w:rsidRDefault="00C30940" w:rsidP="008F4E26">
      <w:pPr>
        <w:ind w:firstLine="709"/>
        <w:jc w:val="both"/>
        <w:rPr>
          <w:sz w:val="20"/>
        </w:rPr>
      </w:pPr>
      <w:r w:rsidRPr="008F4E26">
        <w:rPr>
          <w:sz w:val="20"/>
        </w:rPr>
        <w:t>4.</w:t>
      </w:r>
      <w:r w:rsidR="00371D08">
        <w:rPr>
          <w:sz w:val="20"/>
        </w:rPr>
        <w:t>4</w:t>
      </w:r>
      <w:r w:rsidRPr="008F4E26">
        <w:rPr>
          <w:sz w:val="20"/>
        </w:rPr>
        <w:t>. Участник долевого строительства, получивший уведомление Застройщика</w:t>
      </w:r>
      <w:r w:rsidR="003B08BD">
        <w:rPr>
          <w:sz w:val="20"/>
        </w:rPr>
        <w:t xml:space="preserve"> </w:t>
      </w:r>
      <w:r w:rsidRPr="008F4E26">
        <w:rPr>
          <w:sz w:val="20"/>
        </w:rPr>
        <w:t>о</w:t>
      </w:r>
      <w:r w:rsidR="003B08BD">
        <w:rPr>
          <w:sz w:val="20"/>
        </w:rPr>
        <w:t xml:space="preserve"> </w:t>
      </w:r>
      <w:r w:rsidRPr="008F4E26">
        <w:rPr>
          <w:sz w:val="20"/>
        </w:rPr>
        <w:t xml:space="preserve">завершении строительства Жилого дома и о готовности Объекта долевого строительства к передаче, обязан в течение </w:t>
      </w:r>
      <w:r w:rsidR="000740E2" w:rsidRPr="008F4E26">
        <w:rPr>
          <w:sz w:val="20"/>
        </w:rPr>
        <w:t>7-ми</w:t>
      </w:r>
      <w:r w:rsidR="003B08BD">
        <w:rPr>
          <w:sz w:val="20"/>
        </w:rPr>
        <w:t xml:space="preserve"> </w:t>
      </w:r>
      <w:r w:rsidRPr="008F4E26">
        <w:rPr>
          <w:sz w:val="20"/>
        </w:rPr>
        <w:t>рабочих дней</w:t>
      </w:r>
      <w:r w:rsidR="0032626E">
        <w:rPr>
          <w:sz w:val="20"/>
        </w:rPr>
        <w:t>,</w:t>
      </w:r>
      <w:r w:rsidRPr="008F4E26">
        <w:rPr>
          <w:sz w:val="20"/>
        </w:rPr>
        <w:t xml:space="preserve"> приступить к принятию Объекта долевого строительства</w:t>
      </w:r>
      <w:r w:rsidR="000740E2" w:rsidRPr="008F4E26">
        <w:rPr>
          <w:sz w:val="20"/>
        </w:rPr>
        <w:t xml:space="preserve"> и провести окончательный расчет по договору</w:t>
      </w:r>
      <w:r w:rsidR="009F5F8F" w:rsidRPr="008F4E26">
        <w:rPr>
          <w:sz w:val="20"/>
        </w:rPr>
        <w:t>.</w:t>
      </w:r>
      <w:r w:rsidRPr="008F4E26">
        <w:rPr>
          <w:sz w:val="20"/>
        </w:rPr>
        <w:t xml:space="preserve"> </w:t>
      </w:r>
    </w:p>
    <w:p w:rsidR="009F5F8F" w:rsidRPr="008F4E26" w:rsidRDefault="00C30940" w:rsidP="008F4E26">
      <w:pPr>
        <w:ind w:firstLine="709"/>
        <w:jc w:val="both"/>
        <w:rPr>
          <w:sz w:val="20"/>
        </w:rPr>
      </w:pPr>
      <w:r w:rsidRPr="008F4E26">
        <w:rPr>
          <w:sz w:val="20"/>
        </w:rPr>
        <w:t>4.</w:t>
      </w:r>
      <w:r w:rsidR="00371D08">
        <w:rPr>
          <w:sz w:val="20"/>
        </w:rPr>
        <w:t>5</w:t>
      </w:r>
      <w:r w:rsidRPr="008F4E26">
        <w:rPr>
          <w:sz w:val="20"/>
        </w:rPr>
        <w:t>. При уклонении Участника долевого строительства от принятия Объекта долевого строительства в предусмотренные в п.</w:t>
      </w:r>
      <w:r w:rsidR="002F6D1D">
        <w:rPr>
          <w:sz w:val="20"/>
        </w:rPr>
        <w:t xml:space="preserve"> </w:t>
      </w:r>
      <w:r w:rsidRPr="008F4E26">
        <w:rPr>
          <w:sz w:val="20"/>
        </w:rPr>
        <w:t>4.</w:t>
      </w:r>
      <w:r w:rsidR="00371D08">
        <w:rPr>
          <w:sz w:val="20"/>
        </w:rPr>
        <w:t>4</w:t>
      </w:r>
      <w:r w:rsidRPr="008F4E26">
        <w:rPr>
          <w:sz w:val="20"/>
        </w:rPr>
        <w:t>, настоящего Договора сроки или при необоснованном отказе Участника долевого строительства от принятия Объекта долевого строительства,</w:t>
      </w:r>
      <w:r w:rsidR="003B08BD">
        <w:rPr>
          <w:sz w:val="20"/>
        </w:rPr>
        <w:t xml:space="preserve"> </w:t>
      </w:r>
      <w:r w:rsidR="009F5F8F" w:rsidRPr="008F4E26">
        <w:rPr>
          <w:sz w:val="20"/>
        </w:rPr>
        <w:t xml:space="preserve">Застройщик </w:t>
      </w:r>
      <w:r w:rsidR="000740E2">
        <w:rPr>
          <w:sz w:val="20"/>
        </w:rPr>
        <w:t>в порядке</w:t>
      </w:r>
      <w:r w:rsidR="002F6D1D">
        <w:rPr>
          <w:sz w:val="20"/>
        </w:rPr>
        <w:t>,</w:t>
      </w:r>
      <w:r w:rsidR="000740E2">
        <w:rPr>
          <w:sz w:val="20"/>
        </w:rPr>
        <w:t xml:space="preserve"> установленном законодательством </w:t>
      </w:r>
      <w:r w:rsidR="009F5F8F" w:rsidRPr="008F4E26">
        <w:rPr>
          <w:sz w:val="20"/>
        </w:rPr>
        <w:t>вправе составить односторонний акт о передаче объекта долевого строительства.</w:t>
      </w:r>
    </w:p>
    <w:p w:rsidR="00C30940" w:rsidRPr="008A07BC" w:rsidRDefault="00C30940" w:rsidP="00C30940">
      <w:pPr>
        <w:shd w:val="clear" w:color="auto" w:fill="FFFFFF"/>
        <w:jc w:val="center"/>
        <w:rPr>
          <w:b/>
          <w:spacing w:val="-1"/>
          <w:sz w:val="20"/>
        </w:rPr>
      </w:pPr>
    </w:p>
    <w:p w:rsidR="00C30940" w:rsidRPr="008F4E26" w:rsidRDefault="00C30940" w:rsidP="008F4E26">
      <w:pPr>
        <w:ind w:firstLine="709"/>
        <w:jc w:val="both"/>
        <w:rPr>
          <w:b/>
          <w:sz w:val="20"/>
        </w:rPr>
      </w:pPr>
      <w:r w:rsidRPr="008F4E26">
        <w:rPr>
          <w:b/>
          <w:sz w:val="20"/>
        </w:rPr>
        <w:t xml:space="preserve">5. Права и обязанности Застройщика, Участника долевого строительства </w:t>
      </w:r>
    </w:p>
    <w:p w:rsidR="0032626E" w:rsidRPr="008F4E26" w:rsidRDefault="0032626E" w:rsidP="008F4E26">
      <w:pPr>
        <w:ind w:firstLine="709"/>
        <w:jc w:val="both"/>
        <w:rPr>
          <w:b/>
          <w:sz w:val="20"/>
        </w:rPr>
      </w:pPr>
      <w:r>
        <w:rPr>
          <w:sz w:val="20"/>
        </w:rPr>
        <w:t>5</w:t>
      </w:r>
      <w:r w:rsidRPr="008F4E26">
        <w:rPr>
          <w:sz w:val="20"/>
        </w:rPr>
        <w:t>.1.</w:t>
      </w:r>
      <w:r w:rsidRPr="008F4E26">
        <w:rPr>
          <w:sz w:val="20"/>
        </w:rPr>
        <w:tab/>
      </w:r>
      <w:r w:rsidRPr="008F4E26">
        <w:rPr>
          <w:b/>
          <w:sz w:val="20"/>
        </w:rPr>
        <w:t>По настоящему договору Застройщик обязан:</w:t>
      </w:r>
    </w:p>
    <w:p w:rsidR="0032626E" w:rsidRPr="008F4E26" w:rsidRDefault="0032626E" w:rsidP="008F4E26">
      <w:pPr>
        <w:ind w:firstLine="709"/>
        <w:jc w:val="both"/>
        <w:rPr>
          <w:sz w:val="20"/>
        </w:rPr>
      </w:pPr>
      <w:r>
        <w:rPr>
          <w:sz w:val="20"/>
        </w:rPr>
        <w:t>5</w:t>
      </w:r>
      <w:r w:rsidRPr="008F4E26">
        <w:rPr>
          <w:sz w:val="20"/>
        </w:rPr>
        <w:t>.1.1.</w:t>
      </w:r>
      <w:r w:rsidRPr="008F4E26">
        <w:rPr>
          <w:sz w:val="20"/>
        </w:rPr>
        <w:tab/>
        <w:t>Использовать денежные средства, уплачиваемые Участником долевого строительств по настоящему договору, для строительства Многоквартирного дома, в том числе для строительства объекта долевого строительства.</w:t>
      </w:r>
    </w:p>
    <w:p w:rsidR="0032626E" w:rsidRPr="008F4E26" w:rsidRDefault="0032626E" w:rsidP="008F4E26">
      <w:pPr>
        <w:ind w:firstLine="709"/>
        <w:jc w:val="both"/>
        <w:rPr>
          <w:sz w:val="20"/>
        </w:rPr>
      </w:pPr>
      <w:r>
        <w:rPr>
          <w:sz w:val="20"/>
        </w:rPr>
        <w:t>5</w:t>
      </w:r>
      <w:r w:rsidRPr="008F4E26">
        <w:rPr>
          <w:sz w:val="20"/>
        </w:rPr>
        <w:t>.1.2.</w:t>
      </w:r>
      <w:r w:rsidRPr="008F4E26">
        <w:rPr>
          <w:sz w:val="20"/>
        </w:rPr>
        <w:tab/>
        <w:t>Организовать строительство Многоквартирного дома, в том числе объекта долевого строительства, в соответствии с проектной документацией.</w:t>
      </w:r>
    </w:p>
    <w:p w:rsidR="0032626E" w:rsidRPr="008F4E26" w:rsidRDefault="0032626E" w:rsidP="008F4E26">
      <w:pPr>
        <w:ind w:firstLine="709"/>
        <w:jc w:val="both"/>
        <w:rPr>
          <w:sz w:val="20"/>
        </w:rPr>
      </w:pPr>
      <w:r>
        <w:rPr>
          <w:sz w:val="20"/>
        </w:rPr>
        <w:t>5</w:t>
      </w:r>
      <w:r w:rsidRPr="008F4E26">
        <w:rPr>
          <w:sz w:val="20"/>
        </w:rPr>
        <w:t>.1.3.</w:t>
      </w:r>
      <w:r w:rsidRPr="008F4E26">
        <w:rPr>
          <w:sz w:val="20"/>
        </w:rPr>
        <w:tab/>
        <w:t>Получить разрешение на ввод Многоквартирного дома в эксплуатацию;</w:t>
      </w:r>
    </w:p>
    <w:p w:rsidR="0032626E" w:rsidRPr="008F4E26" w:rsidRDefault="0032626E" w:rsidP="008F4E26">
      <w:pPr>
        <w:ind w:firstLine="709"/>
        <w:jc w:val="both"/>
        <w:rPr>
          <w:sz w:val="20"/>
        </w:rPr>
      </w:pPr>
      <w:r>
        <w:rPr>
          <w:sz w:val="20"/>
        </w:rPr>
        <w:t>5</w:t>
      </w:r>
      <w:r w:rsidRPr="008F4E26">
        <w:rPr>
          <w:sz w:val="20"/>
        </w:rPr>
        <w:t>.1.4.</w:t>
      </w:r>
      <w:r w:rsidRPr="008F4E26">
        <w:rPr>
          <w:sz w:val="20"/>
        </w:rPr>
        <w:tab/>
        <w:t>Передать Участнику долевого строительства по акту приема-передачи, полностью оплаченный им, в соответствии с условиями настоящего договора и с учетом окончательного расчета, объект долевого строительства, после получения в установленном законом порядке Разрешения на ввод в эксплуатацию законченного строительством Многоквартирного дома, но не позднее срока, предусмотренного настоящим договором.</w:t>
      </w:r>
    </w:p>
    <w:p w:rsidR="0032626E" w:rsidRPr="008F4E26" w:rsidRDefault="0032626E" w:rsidP="008F4E26">
      <w:pPr>
        <w:ind w:firstLine="709"/>
        <w:jc w:val="both"/>
        <w:rPr>
          <w:sz w:val="20"/>
        </w:rPr>
      </w:pPr>
      <w:r>
        <w:rPr>
          <w:sz w:val="20"/>
        </w:rPr>
        <w:t>5</w:t>
      </w:r>
      <w:r w:rsidRPr="008F4E26">
        <w:rPr>
          <w:sz w:val="20"/>
        </w:rPr>
        <w:t>.1.5.</w:t>
      </w:r>
      <w:r w:rsidRPr="008F4E26">
        <w:rPr>
          <w:sz w:val="20"/>
        </w:rPr>
        <w:tab/>
        <w:t>Нести риск случайной гибели и/или случайного повреждения объекта долевого строительства до передачи его Участнику долевого строительства.</w:t>
      </w:r>
    </w:p>
    <w:p w:rsidR="0032626E" w:rsidRPr="008F4E26" w:rsidRDefault="0032626E" w:rsidP="008F4E26">
      <w:pPr>
        <w:ind w:firstLine="709"/>
        <w:jc w:val="both"/>
        <w:rPr>
          <w:sz w:val="20"/>
        </w:rPr>
      </w:pPr>
      <w:r>
        <w:rPr>
          <w:sz w:val="20"/>
        </w:rPr>
        <w:t>5</w:t>
      </w:r>
      <w:r w:rsidRPr="008F4E26">
        <w:rPr>
          <w:sz w:val="20"/>
        </w:rPr>
        <w:t>.1.</w:t>
      </w:r>
      <w:r>
        <w:rPr>
          <w:sz w:val="20"/>
        </w:rPr>
        <w:t>6</w:t>
      </w:r>
      <w:r w:rsidRPr="008F4E26">
        <w:rPr>
          <w:sz w:val="20"/>
        </w:rPr>
        <w:t>.</w:t>
      </w:r>
      <w:r w:rsidRPr="008F4E26">
        <w:rPr>
          <w:sz w:val="20"/>
        </w:rPr>
        <w:tab/>
        <w:t xml:space="preserve">Обеспечить качество передаваемого Участнику долевого строительства объекта долевого строительства условиям договора, требованиям проектно-сметной документации, ГОСТам, требованиям технических и градостроительных регламентов и иным обязательным требованиям в области строительства. </w:t>
      </w:r>
    </w:p>
    <w:p w:rsidR="0032626E" w:rsidRPr="008F4E26" w:rsidRDefault="0032626E" w:rsidP="008F4E26">
      <w:pPr>
        <w:ind w:firstLine="709"/>
        <w:jc w:val="both"/>
        <w:rPr>
          <w:sz w:val="20"/>
        </w:rPr>
      </w:pPr>
      <w:r>
        <w:rPr>
          <w:sz w:val="20"/>
        </w:rPr>
        <w:t>5</w:t>
      </w:r>
      <w:r w:rsidRPr="008F4E26">
        <w:rPr>
          <w:sz w:val="20"/>
        </w:rPr>
        <w:t>.1.</w:t>
      </w:r>
      <w:r>
        <w:rPr>
          <w:sz w:val="20"/>
        </w:rPr>
        <w:t>7</w:t>
      </w:r>
      <w:r w:rsidRPr="008F4E26">
        <w:rPr>
          <w:sz w:val="20"/>
        </w:rPr>
        <w:t>.</w:t>
      </w:r>
      <w:r w:rsidRPr="008F4E26">
        <w:rPr>
          <w:sz w:val="20"/>
        </w:rPr>
        <w:tab/>
        <w:t>Уведомить Участника долевого строительства о вводе Многоквартирного дома в эксплуатацию и о готовности объекта долевого строительства к передаче.</w:t>
      </w:r>
    </w:p>
    <w:p w:rsidR="0032626E" w:rsidRPr="008F4E26" w:rsidRDefault="0032626E" w:rsidP="008F4E26">
      <w:pPr>
        <w:ind w:firstLine="709"/>
        <w:jc w:val="both"/>
        <w:rPr>
          <w:sz w:val="20"/>
        </w:rPr>
      </w:pPr>
      <w:r w:rsidRPr="008F4E26">
        <w:rPr>
          <w:sz w:val="20"/>
        </w:rPr>
        <w:t>В случае если строительство (создание) Многоквартирного дома не может быть завершено в срок, предусмотренный договором,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32626E" w:rsidRPr="008F4E26" w:rsidRDefault="0032626E" w:rsidP="008F4E26">
      <w:pPr>
        <w:ind w:firstLine="709"/>
        <w:jc w:val="both"/>
        <w:rPr>
          <w:sz w:val="20"/>
        </w:rPr>
      </w:pPr>
      <w:r>
        <w:rPr>
          <w:sz w:val="20"/>
        </w:rPr>
        <w:lastRenderedPageBreak/>
        <w:t>5</w:t>
      </w:r>
      <w:r w:rsidRPr="008F4E26">
        <w:rPr>
          <w:sz w:val="20"/>
        </w:rPr>
        <w:t>.1.</w:t>
      </w:r>
      <w:r>
        <w:rPr>
          <w:sz w:val="20"/>
        </w:rPr>
        <w:t>8</w:t>
      </w:r>
      <w:r w:rsidRPr="008F4E26">
        <w:rPr>
          <w:sz w:val="20"/>
        </w:rPr>
        <w:t>.</w:t>
      </w:r>
      <w:r w:rsidRPr="008F4E26">
        <w:rPr>
          <w:sz w:val="20"/>
        </w:rPr>
        <w:tab/>
        <w:t>Направить своего представителя в орган, осуществляющий государственную регистрацию прав на недвижимое имущество и сделок с ним, для государственной регистрации настоящего договора в установленном Законом порядке.</w:t>
      </w:r>
    </w:p>
    <w:p w:rsidR="0032626E" w:rsidRPr="008F4E26" w:rsidRDefault="0032626E" w:rsidP="008F4E26">
      <w:pPr>
        <w:ind w:firstLine="709"/>
        <w:jc w:val="both"/>
        <w:rPr>
          <w:sz w:val="20"/>
        </w:rPr>
      </w:pPr>
      <w:r>
        <w:rPr>
          <w:sz w:val="20"/>
        </w:rPr>
        <w:t>5</w:t>
      </w:r>
      <w:r w:rsidRPr="008F4E26">
        <w:rPr>
          <w:sz w:val="20"/>
        </w:rPr>
        <w:t>.2.</w:t>
      </w:r>
      <w:r w:rsidRPr="008F4E26">
        <w:rPr>
          <w:sz w:val="20"/>
        </w:rPr>
        <w:tab/>
      </w:r>
      <w:r w:rsidRPr="008F4E26">
        <w:rPr>
          <w:b/>
          <w:sz w:val="20"/>
        </w:rPr>
        <w:t>По настоящему договору Застройщик имеет право:</w:t>
      </w:r>
    </w:p>
    <w:p w:rsidR="0032626E" w:rsidRPr="008F4E26" w:rsidRDefault="0032626E" w:rsidP="008F4E26">
      <w:pPr>
        <w:ind w:firstLine="709"/>
        <w:jc w:val="both"/>
        <w:rPr>
          <w:sz w:val="20"/>
        </w:rPr>
      </w:pPr>
      <w:r>
        <w:rPr>
          <w:sz w:val="20"/>
        </w:rPr>
        <w:t>5</w:t>
      </w:r>
      <w:r w:rsidRPr="008F4E26">
        <w:rPr>
          <w:sz w:val="20"/>
        </w:rPr>
        <w:t>.2.1.</w:t>
      </w:r>
      <w:r w:rsidRPr="008F4E26">
        <w:rPr>
          <w:sz w:val="20"/>
        </w:rPr>
        <w:tab/>
        <w:t>В целях исполнения настоящего договора привлекать подрядчиков для выполнения работ, связанных с настоящим договором.</w:t>
      </w:r>
    </w:p>
    <w:p w:rsidR="0032626E" w:rsidRDefault="0032626E" w:rsidP="008F4E26">
      <w:pPr>
        <w:ind w:firstLine="709"/>
        <w:jc w:val="both"/>
        <w:rPr>
          <w:sz w:val="20"/>
        </w:rPr>
      </w:pPr>
      <w:r>
        <w:rPr>
          <w:sz w:val="20"/>
        </w:rPr>
        <w:t>5</w:t>
      </w:r>
      <w:r w:rsidRPr="008F4E26">
        <w:rPr>
          <w:sz w:val="20"/>
        </w:rPr>
        <w:t>.2.2.</w:t>
      </w:r>
      <w:r w:rsidRPr="008F4E26">
        <w:rPr>
          <w:sz w:val="20"/>
        </w:rPr>
        <w:tab/>
        <w:t>Выступать без доверенности от имени и по поручению Участника долевого строительства при совершении действий, связанных с исполнением настоящего договора.</w:t>
      </w:r>
    </w:p>
    <w:p w:rsidR="000A33E6" w:rsidRPr="008F4E26" w:rsidRDefault="000A33E6" w:rsidP="008F4E26">
      <w:pPr>
        <w:ind w:firstLine="709"/>
        <w:jc w:val="both"/>
        <w:rPr>
          <w:sz w:val="20"/>
        </w:rPr>
      </w:pPr>
      <w:r>
        <w:rPr>
          <w:sz w:val="20"/>
        </w:rPr>
        <w:t>5.2.3. В ходе строительства Застройщик имеет право вносить изменения в проектную документацию</w:t>
      </w:r>
      <w:r w:rsidR="0092501F">
        <w:rPr>
          <w:sz w:val="20"/>
        </w:rPr>
        <w:t xml:space="preserve"> на строительство,</w:t>
      </w:r>
      <w:r w:rsidR="003B08BD">
        <w:rPr>
          <w:sz w:val="20"/>
        </w:rPr>
        <w:t xml:space="preserve"> </w:t>
      </w:r>
      <w:r w:rsidR="0092501F">
        <w:rPr>
          <w:sz w:val="20"/>
        </w:rPr>
        <w:t>при этом, если данные изменения не касаются характеристик Объекта долевого участия установленных настоящим договором, то Застройщик не уведомляет Участника долевого строительства о произведенных изменениях.</w:t>
      </w:r>
      <w:r w:rsidR="003B08BD">
        <w:rPr>
          <w:sz w:val="20"/>
        </w:rPr>
        <w:t xml:space="preserve"> </w:t>
      </w:r>
    </w:p>
    <w:p w:rsidR="0032626E" w:rsidRPr="008F4E26" w:rsidRDefault="0032626E" w:rsidP="008F4E26">
      <w:pPr>
        <w:ind w:firstLine="709"/>
        <w:jc w:val="both"/>
        <w:rPr>
          <w:sz w:val="20"/>
        </w:rPr>
      </w:pPr>
      <w:r>
        <w:rPr>
          <w:sz w:val="20"/>
        </w:rPr>
        <w:t>5</w:t>
      </w:r>
      <w:r w:rsidRPr="008F4E26">
        <w:rPr>
          <w:sz w:val="20"/>
        </w:rPr>
        <w:t>.3.</w:t>
      </w:r>
      <w:r w:rsidRPr="008F4E26">
        <w:rPr>
          <w:sz w:val="20"/>
        </w:rPr>
        <w:tab/>
      </w:r>
      <w:r w:rsidRPr="008F4E26">
        <w:rPr>
          <w:b/>
          <w:sz w:val="20"/>
        </w:rPr>
        <w:t>По настоящему договору Участник долевого строительства вправе:</w:t>
      </w:r>
    </w:p>
    <w:p w:rsidR="0032626E" w:rsidRPr="008F4E26" w:rsidRDefault="0032626E" w:rsidP="008F4E26">
      <w:pPr>
        <w:ind w:firstLine="709"/>
        <w:jc w:val="both"/>
        <w:rPr>
          <w:sz w:val="20"/>
        </w:rPr>
      </w:pPr>
      <w:r>
        <w:rPr>
          <w:sz w:val="20"/>
        </w:rPr>
        <w:t>5</w:t>
      </w:r>
      <w:r w:rsidRPr="008F4E26">
        <w:rPr>
          <w:sz w:val="20"/>
        </w:rPr>
        <w:t>.3.1.</w:t>
      </w:r>
      <w:r w:rsidRPr="008F4E26">
        <w:rPr>
          <w:sz w:val="20"/>
        </w:rPr>
        <w:tab/>
        <w:t>Получать информацию о ходе строительства объекта долевого строительства.</w:t>
      </w:r>
    </w:p>
    <w:p w:rsidR="000A33E6" w:rsidRPr="008A07BC" w:rsidRDefault="0032626E" w:rsidP="000A33E6">
      <w:pPr>
        <w:shd w:val="clear" w:color="auto" w:fill="FFFFFF"/>
        <w:tabs>
          <w:tab w:val="left" w:pos="413"/>
        </w:tabs>
        <w:ind w:left="10" w:firstLine="709"/>
        <w:jc w:val="both"/>
        <w:rPr>
          <w:sz w:val="20"/>
        </w:rPr>
      </w:pPr>
      <w:r>
        <w:rPr>
          <w:sz w:val="20"/>
        </w:rPr>
        <w:t>5</w:t>
      </w:r>
      <w:r w:rsidRPr="008F4E26">
        <w:rPr>
          <w:sz w:val="20"/>
        </w:rPr>
        <w:t>.3.2.</w:t>
      </w:r>
      <w:r w:rsidRPr="008F4E26">
        <w:rPr>
          <w:sz w:val="20"/>
        </w:rPr>
        <w:tab/>
        <w:t xml:space="preserve">С момента государственной регистрации настоящего договора до момента подписания Сторонами акта приема-передачи на объект долевого строительства, Участник долевого строительства вправе уступить права требования по настоящему договору третьему лицу. </w:t>
      </w:r>
      <w:r w:rsidR="000A33E6">
        <w:rPr>
          <w:sz w:val="20"/>
        </w:rPr>
        <w:t xml:space="preserve">При совершении уступки до исполнения обязанности по уплате цены договора, уступка </w:t>
      </w:r>
      <w:r w:rsidR="000A33E6" w:rsidRPr="008A07BC">
        <w:rPr>
          <w:spacing w:val="-1"/>
          <w:sz w:val="20"/>
        </w:rPr>
        <w:t xml:space="preserve">допускается только </w:t>
      </w:r>
      <w:r w:rsidR="000A33E6">
        <w:rPr>
          <w:spacing w:val="7"/>
          <w:sz w:val="20"/>
        </w:rPr>
        <w:t>о</w:t>
      </w:r>
      <w:r w:rsidR="000A33E6" w:rsidRPr="008A07BC">
        <w:rPr>
          <w:spacing w:val="7"/>
          <w:sz w:val="20"/>
        </w:rPr>
        <w:t xml:space="preserve">дновременно с переводом долга на нового участника </w:t>
      </w:r>
      <w:r w:rsidR="000A33E6" w:rsidRPr="008A07BC">
        <w:rPr>
          <w:sz w:val="20"/>
        </w:rPr>
        <w:t>долевого строительства в порядке, установленном законодательством РФ.</w:t>
      </w:r>
    </w:p>
    <w:p w:rsidR="0032626E" w:rsidRPr="008F4E26" w:rsidRDefault="0032626E" w:rsidP="008F4E26">
      <w:pPr>
        <w:ind w:firstLine="709"/>
        <w:jc w:val="both"/>
        <w:rPr>
          <w:sz w:val="20"/>
        </w:rPr>
      </w:pPr>
      <w:r w:rsidRPr="008F4E26">
        <w:rPr>
          <w:sz w:val="20"/>
        </w:rPr>
        <w:t>Участник долевого строительства либо новый участник долевого строительства в письменной форме уведомляет Застройщика о совершенной уступке прав требований по настоящему договору</w:t>
      </w:r>
      <w:r w:rsidR="000A33E6">
        <w:rPr>
          <w:sz w:val="20"/>
        </w:rPr>
        <w:t xml:space="preserve"> в течение 10-ти дней с даты государственной регистрации договора уступки прав требования</w:t>
      </w:r>
      <w:r w:rsidRPr="008F4E26">
        <w:rPr>
          <w:sz w:val="20"/>
        </w:rPr>
        <w:t xml:space="preserve">. </w:t>
      </w:r>
    </w:p>
    <w:p w:rsidR="0032626E" w:rsidRPr="008F4E26" w:rsidRDefault="0032626E" w:rsidP="008F4E26">
      <w:pPr>
        <w:ind w:firstLine="709"/>
        <w:jc w:val="both"/>
        <w:rPr>
          <w:sz w:val="20"/>
        </w:rPr>
      </w:pPr>
      <w:r w:rsidRPr="008F4E26">
        <w:rPr>
          <w:sz w:val="20"/>
        </w:rPr>
        <w:t>Если Застройщик не был уведомлен о состоявшейся уступке прав требований по договору, новый участник долевого строительства несет риск вызванных этим</w:t>
      </w:r>
      <w:r w:rsidR="003B08BD">
        <w:rPr>
          <w:sz w:val="20"/>
        </w:rPr>
        <w:t xml:space="preserve"> </w:t>
      </w:r>
      <w:r w:rsidRPr="008F4E26">
        <w:rPr>
          <w:sz w:val="20"/>
        </w:rPr>
        <w:t>неблагоприятных для него последствий.</w:t>
      </w:r>
    </w:p>
    <w:p w:rsidR="0032626E" w:rsidRPr="008F4E26" w:rsidRDefault="0032626E" w:rsidP="008F4E26">
      <w:pPr>
        <w:ind w:firstLine="709"/>
        <w:jc w:val="both"/>
        <w:rPr>
          <w:sz w:val="20"/>
        </w:rPr>
      </w:pPr>
      <w:r>
        <w:rPr>
          <w:sz w:val="20"/>
        </w:rPr>
        <w:t>5</w:t>
      </w:r>
      <w:r w:rsidRPr="008F4E26">
        <w:rPr>
          <w:sz w:val="20"/>
        </w:rPr>
        <w:t>.4.</w:t>
      </w:r>
      <w:r w:rsidRPr="008F4E26">
        <w:rPr>
          <w:sz w:val="20"/>
        </w:rPr>
        <w:tab/>
      </w:r>
      <w:r w:rsidRPr="008F4E26">
        <w:rPr>
          <w:b/>
          <w:sz w:val="20"/>
        </w:rPr>
        <w:t>По настоящему договору Участник долевого строительства обязан:</w:t>
      </w:r>
    </w:p>
    <w:p w:rsidR="0032626E" w:rsidRPr="008F4E26" w:rsidRDefault="0032626E" w:rsidP="008F4E26">
      <w:pPr>
        <w:ind w:firstLine="709"/>
        <w:jc w:val="both"/>
        <w:rPr>
          <w:sz w:val="20"/>
        </w:rPr>
      </w:pPr>
      <w:r>
        <w:rPr>
          <w:sz w:val="20"/>
        </w:rPr>
        <w:t>5</w:t>
      </w:r>
      <w:r w:rsidRPr="008F4E26">
        <w:rPr>
          <w:sz w:val="20"/>
        </w:rPr>
        <w:t>.4.1.</w:t>
      </w:r>
      <w:r w:rsidRPr="008F4E26">
        <w:rPr>
          <w:sz w:val="20"/>
        </w:rPr>
        <w:tab/>
        <w:t>Сдать настоящий договор на государственную регистрацию, в срок, согласованный с Застройщиком. В случае невозможности личного обращения за государственной регистрацией в установленный настоящим пунктом срок, выдать представителю Застройщика, либо иному лицу, нотариальную доверенность на право совершения действий, связанных с государственной регистрацией настоящего договора. Оформление нотариальной доверенности производится за счет Участника долевого строительства.</w:t>
      </w:r>
    </w:p>
    <w:p w:rsidR="0032626E" w:rsidRPr="008F4E26" w:rsidRDefault="0032626E" w:rsidP="008F4E26">
      <w:pPr>
        <w:ind w:firstLine="709"/>
        <w:jc w:val="both"/>
        <w:rPr>
          <w:sz w:val="20"/>
        </w:rPr>
      </w:pPr>
      <w:r>
        <w:rPr>
          <w:sz w:val="20"/>
        </w:rPr>
        <w:t>5</w:t>
      </w:r>
      <w:r w:rsidRPr="008F4E26">
        <w:rPr>
          <w:sz w:val="20"/>
        </w:rPr>
        <w:t>.4.2.</w:t>
      </w:r>
      <w:r w:rsidRPr="008F4E26">
        <w:rPr>
          <w:sz w:val="20"/>
        </w:rPr>
        <w:tab/>
        <w:t>Уплатить цену договора в порядке и сроки, предусмотренные настоящим договором.</w:t>
      </w:r>
    </w:p>
    <w:p w:rsidR="0032626E" w:rsidRPr="008F4E26" w:rsidRDefault="0032626E" w:rsidP="008F4E26">
      <w:pPr>
        <w:ind w:firstLine="709"/>
        <w:jc w:val="both"/>
        <w:rPr>
          <w:sz w:val="20"/>
        </w:rPr>
      </w:pPr>
      <w:r>
        <w:rPr>
          <w:sz w:val="20"/>
        </w:rPr>
        <w:t>5</w:t>
      </w:r>
      <w:r w:rsidRPr="008F4E26">
        <w:rPr>
          <w:sz w:val="20"/>
        </w:rPr>
        <w:t>.4.3.</w:t>
      </w:r>
      <w:r w:rsidRPr="008F4E26">
        <w:rPr>
          <w:sz w:val="20"/>
        </w:rPr>
        <w:tab/>
        <w:t>В течение 7 (семи) рабочих дней с момента получения от Застройщика письменного уведомления Застройщика о завершении строительства Многоквартирного дома и готовности объекта долевого строительства к передаче приступить к принятию объекта долевого строительства.</w:t>
      </w:r>
    </w:p>
    <w:p w:rsidR="0032626E" w:rsidRPr="008F4E26" w:rsidRDefault="0032626E" w:rsidP="008F4E26">
      <w:pPr>
        <w:ind w:firstLine="709"/>
        <w:jc w:val="both"/>
        <w:rPr>
          <w:sz w:val="20"/>
        </w:rPr>
      </w:pPr>
      <w:r w:rsidRPr="008F4E26">
        <w:rPr>
          <w:sz w:val="20"/>
        </w:rPr>
        <w:t>В случае уклонения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вправе составить односторонний акт о передаче объекта долевого строительства.</w:t>
      </w:r>
    </w:p>
    <w:p w:rsidR="0032626E" w:rsidRPr="008F4E26" w:rsidRDefault="0032626E" w:rsidP="008F4E26">
      <w:pPr>
        <w:ind w:firstLine="709"/>
        <w:jc w:val="both"/>
        <w:rPr>
          <w:sz w:val="20"/>
        </w:rPr>
      </w:pPr>
      <w:r>
        <w:rPr>
          <w:sz w:val="20"/>
        </w:rPr>
        <w:t>5</w:t>
      </w:r>
      <w:r w:rsidRPr="008F4E26">
        <w:rPr>
          <w:sz w:val="20"/>
        </w:rPr>
        <w:t xml:space="preserve">.4.4. </w:t>
      </w:r>
      <w:r w:rsidRPr="008F4E26">
        <w:rPr>
          <w:sz w:val="20"/>
        </w:rPr>
        <w:tab/>
        <w:t>До подписания акта приема-передачи</w:t>
      </w:r>
      <w:r w:rsidR="003B08BD">
        <w:rPr>
          <w:sz w:val="20"/>
        </w:rPr>
        <w:t xml:space="preserve"> </w:t>
      </w:r>
      <w:r w:rsidRPr="008F4E26">
        <w:rPr>
          <w:sz w:val="20"/>
        </w:rPr>
        <w:t xml:space="preserve">самостоятельно не производить перепланировку и переоборудование (переустройство) объекта долевого строительства. </w:t>
      </w:r>
    </w:p>
    <w:p w:rsidR="0032626E" w:rsidRPr="008F4E26" w:rsidRDefault="0032626E" w:rsidP="008F4E26">
      <w:pPr>
        <w:ind w:firstLine="709"/>
        <w:jc w:val="both"/>
        <w:rPr>
          <w:sz w:val="20"/>
        </w:rPr>
      </w:pPr>
      <w:r w:rsidRPr="008F4E26">
        <w:rPr>
          <w:sz w:val="20"/>
        </w:rPr>
        <w:t>Перепланировка и переоборудование (переустройство) объекта долевого строительства могут осуществляться Застройщиком в установленном порядке, на основании согласованного Застройщиком заявления Участника долевого строительства и предоставленного последним проекта перепланировки и переоборудования (переустройства) объекта долевого строительства, до ввода Многоквартирного дома в эксплуатацию.</w:t>
      </w:r>
    </w:p>
    <w:p w:rsidR="0032626E" w:rsidRPr="008F4E26" w:rsidRDefault="0032626E" w:rsidP="008F4E26">
      <w:pPr>
        <w:ind w:firstLine="709"/>
        <w:jc w:val="both"/>
        <w:rPr>
          <w:sz w:val="20"/>
        </w:rPr>
      </w:pPr>
      <w:r w:rsidRPr="008F4E26">
        <w:rPr>
          <w:sz w:val="20"/>
        </w:rPr>
        <w:t>В случае нарушения указанных в настоящем пункте требований, Застройщик вправе взыскать с Участника долевого строительства сумму денежных средств, необходимую для приведения объекта долевого строительства в первоначальное состояние, предусмотренное проектом, а также потребовать возмещения причиненных убытков.</w:t>
      </w:r>
    </w:p>
    <w:p w:rsidR="0032626E" w:rsidRPr="008F4E26" w:rsidRDefault="0032626E" w:rsidP="008F4E26">
      <w:pPr>
        <w:ind w:firstLine="709"/>
        <w:jc w:val="both"/>
        <w:rPr>
          <w:sz w:val="20"/>
        </w:rPr>
      </w:pPr>
      <w:r>
        <w:rPr>
          <w:sz w:val="20"/>
        </w:rPr>
        <w:t>5</w:t>
      </w:r>
      <w:r w:rsidRPr="008F4E26">
        <w:rPr>
          <w:sz w:val="20"/>
        </w:rPr>
        <w:t>.4.5.</w:t>
      </w:r>
      <w:r w:rsidRPr="008F4E26">
        <w:rPr>
          <w:sz w:val="20"/>
        </w:rPr>
        <w:tab/>
        <w:t>С момента подписания Сторонами акта приема-передачи объекта долевого строительства, либо с момента составления Застройщиком одностороннего акта приема-передачи объекта долевого строительства, Участник долевого строительства несет риск случайной гибели и/или случайного повреждения объекта долевого строительства.</w:t>
      </w:r>
    </w:p>
    <w:p w:rsidR="0032626E" w:rsidRPr="008F4E26" w:rsidRDefault="0032626E" w:rsidP="008F4E26">
      <w:pPr>
        <w:ind w:firstLine="709"/>
        <w:jc w:val="both"/>
        <w:rPr>
          <w:sz w:val="20"/>
        </w:rPr>
      </w:pPr>
      <w:r>
        <w:rPr>
          <w:sz w:val="20"/>
        </w:rPr>
        <w:t>5</w:t>
      </w:r>
      <w:r w:rsidRPr="008F4E26">
        <w:rPr>
          <w:sz w:val="20"/>
        </w:rPr>
        <w:t>.4.6.</w:t>
      </w:r>
      <w:r w:rsidRPr="008F4E26">
        <w:rPr>
          <w:sz w:val="20"/>
        </w:rPr>
        <w:tab/>
        <w:t>Самостоятельно и за свой счет зарегистрировать право собственности на объект долевого строительства, указанный в настоящем договоре.</w:t>
      </w:r>
    </w:p>
    <w:p w:rsidR="0032626E" w:rsidRPr="008F4E26" w:rsidRDefault="0032626E" w:rsidP="008F4E26">
      <w:pPr>
        <w:ind w:firstLine="709"/>
        <w:jc w:val="both"/>
        <w:rPr>
          <w:sz w:val="20"/>
        </w:rPr>
      </w:pPr>
      <w:r w:rsidRPr="008F4E26">
        <w:rPr>
          <w:sz w:val="20"/>
        </w:rPr>
        <w:t>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Многоквартирном доме пропорционально доле собственности на объект долевого строительства, которая не может быть отчуждена или передана отдельно от права собственности на объект долевого строительства.</w:t>
      </w:r>
    </w:p>
    <w:p w:rsidR="0032626E" w:rsidRPr="008F4E26" w:rsidRDefault="0032626E" w:rsidP="008F4E26">
      <w:pPr>
        <w:ind w:firstLine="709"/>
        <w:jc w:val="both"/>
        <w:rPr>
          <w:sz w:val="20"/>
        </w:rPr>
      </w:pPr>
      <w:r>
        <w:rPr>
          <w:sz w:val="20"/>
        </w:rPr>
        <w:t>5</w:t>
      </w:r>
      <w:r w:rsidRPr="008F4E26">
        <w:rPr>
          <w:sz w:val="20"/>
        </w:rPr>
        <w:t>.4.7.</w:t>
      </w:r>
      <w:r w:rsidRPr="008F4E26">
        <w:rPr>
          <w:sz w:val="20"/>
        </w:rPr>
        <w:tab/>
        <w:t>Участник долевого строительства обязан в двухдневный срок сообщать Застройщику об изменении почтового адреса, паспортных данных, телефонных номеров. В противном случае, заказная корреспонденция: письменные уведомления и требования, в том числе телефонограммы, направляются по адресу, указанному в настоящем договоре и считаются доставленными, даже если адресат по этому адресу более не находится (не проживает).</w:t>
      </w:r>
    </w:p>
    <w:p w:rsidR="003C0A74" w:rsidRPr="008953E0" w:rsidRDefault="0032626E" w:rsidP="008953E0">
      <w:pPr>
        <w:ind w:firstLine="720"/>
        <w:jc w:val="both"/>
        <w:rPr>
          <w:color w:val="7030A0"/>
          <w:spacing w:val="-2"/>
          <w:sz w:val="20"/>
        </w:rPr>
      </w:pPr>
      <w:r>
        <w:rPr>
          <w:sz w:val="20"/>
        </w:rPr>
        <w:t>5</w:t>
      </w:r>
      <w:r w:rsidRPr="008F4E26">
        <w:rPr>
          <w:sz w:val="20"/>
        </w:rPr>
        <w:t>.4.8.</w:t>
      </w:r>
      <w:r w:rsidRPr="008F4E26">
        <w:rPr>
          <w:sz w:val="20"/>
        </w:rPr>
        <w:tab/>
        <w:t xml:space="preserve">С момента передачи объекта долевого строительства Участнику долевого строительства по акту приема-передачи после ввода многоквартирного дома в эксплуатацию в установленном Законом порядке, </w:t>
      </w:r>
      <w:r w:rsidRPr="008F4E26">
        <w:rPr>
          <w:sz w:val="20"/>
        </w:rPr>
        <w:lastRenderedPageBreak/>
        <w:t>участник долевого строительства обязан вносить плату за содержание и текущий ремонт общего имущества в многоквартирном доме, коммунальные услуги Застройщику или организации, которая будет по заданию Застройщика осуществлять управление многоквартирным домом после ввода его в эксплуатацию до момента выбора способа управления собственниками помещений Многоквартирного дома или до момента проведения открытого конкурса органом местного самоуправления по отбору управляющей компании.</w:t>
      </w:r>
      <w:r w:rsidR="003F24C0">
        <w:rPr>
          <w:color w:val="7030A0"/>
          <w:spacing w:val="-2"/>
          <w:sz w:val="20"/>
        </w:rPr>
        <w:t xml:space="preserve"> </w:t>
      </w:r>
    </w:p>
    <w:p w:rsidR="0075537D" w:rsidRDefault="0075537D" w:rsidP="008F4E26">
      <w:pPr>
        <w:ind w:firstLine="709"/>
        <w:jc w:val="center"/>
        <w:rPr>
          <w:b/>
          <w:sz w:val="20"/>
        </w:rPr>
      </w:pPr>
    </w:p>
    <w:p w:rsidR="00C30940" w:rsidRPr="008F4E26" w:rsidRDefault="00C30940" w:rsidP="008F4E26">
      <w:pPr>
        <w:ind w:firstLine="709"/>
        <w:jc w:val="center"/>
        <w:rPr>
          <w:b/>
          <w:sz w:val="20"/>
        </w:rPr>
      </w:pPr>
      <w:r w:rsidRPr="008F4E26">
        <w:rPr>
          <w:b/>
          <w:sz w:val="20"/>
        </w:rPr>
        <w:t>6. Гарантийный срок</w:t>
      </w:r>
    </w:p>
    <w:p w:rsidR="00F66EC4" w:rsidRPr="008F4E26" w:rsidRDefault="00F66EC4" w:rsidP="008F4E26">
      <w:pPr>
        <w:ind w:firstLine="709"/>
        <w:jc w:val="both"/>
        <w:rPr>
          <w:sz w:val="20"/>
        </w:rPr>
      </w:pPr>
      <w:r>
        <w:rPr>
          <w:sz w:val="20"/>
        </w:rPr>
        <w:t xml:space="preserve">6.1. </w:t>
      </w:r>
      <w:r w:rsidRPr="008F4E26">
        <w:rPr>
          <w:sz w:val="20"/>
        </w:rPr>
        <w:t>Гарантийный срок на объект долевого строительства составляет 5 (пять) лет 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rsidR="00F66EC4" w:rsidRPr="008F4E26" w:rsidRDefault="00F66EC4" w:rsidP="008F4E26">
      <w:pPr>
        <w:ind w:firstLine="709"/>
        <w:jc w:val="both"/>
        <w:rPr>
          <w:sz w:val="20"/>
        </w:rPr>
      </w:pPr>
      <w:r w:rsidRPr="008F4E26">
        <w:rPr>
          <w:sz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F66EC4" w:rsidRPr="008F4E26" w:rsidRDefault="00F66EC4" w:rsidP="008F4E26">
      <w:pPr>
        <w:ind w:firstLine="709"/>
        <w:jc w:val="both"/>
        <w:rPr>
          <w:sz w:val="20"/>
        </w:rPr>
      </w:pPr>
      <w:r>
        <w:rPr>
          <w:sz w:val="20"/>
        </w:rPr>
        <w:t xml:space="preserve">6.2. </w:t>
      </w:r>
      <w:r w:rsidRPr="008F4E26">
        <w:rPr>
          <w:sz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F66EC4" w:rsidRPr="008F4E26" w:rsidRDefault="00F66EC4" w:rsidP="008F4E26">
      <w:pPr>
        <w:ind w:firstLine="709"/>
        <w:jc w:val="both"/>
        <w:rPr>
          <w:sz w:val="20"/>
        </w:rPr>
      </w:pPr>
      <w:r w:rsidRPr="008F4E26">
        <w:rPr>
          <w:sz w:val="20"/>
        </w:rPr>
        <w:t>В частности, Застройщик не несет ответственности за технические или конструктивные характеристики объекта долевого строительства, возникшие в результате замены Участником долевого строительства установленного оборудования и изменений Участником долевого строительства в процессе эксплуатации объекта долевого строительства его проектных характеристик, существующих на момент сдачи Многоквартирного дома в эксплуатацию.</w:t>
      </w:r>
    </w:p>
    <w:p w:rsidR="00F66EC4" w:rsidRPr="008F4E26" w:rsidRDefault="00F66EC4" w:rsidP="008F4E26">
      <w:pPr>
        <w:ind w:firstLine="709"/>
        <w:jc w:val="both"/>
        <w:rPr>
          <w:sz w:val="20"/>
        </w:rPr>
      </w:pPr>
      <w:r>
        <w:rPr>
          <w:sz w:val="20"/>
        </w:rPr>
        <w:t xml:space="preserve">6.3. </w:t>
      </w:r>
      <w:r w:rsidRPr="008F4E26">
        <w:rPr>
          <w:sz w:val="20"/>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C30940" w:rsidRDefault="00C30940" w:rsidP="00C30940">
      <w:pPr>
        <w:shd w:val="clear" w:color="auto" w:fill="FFFFFF"/>
        <w:tabs>
          <w:tab w:val="left" w:pos="403"/>
        </w:tabs>
        <w:ind w:firstLine="709"/>
        <w:jc w:val="both"/>
        <w:rPr>
          <w:spacing w:val="-1"/>
          <w:sz w:val="20"/>
        </w:rPr>
      </w:pPr>
      <w:r w:rsidRPr="008A07BC">
        <w:rPr>
          <w:spacing w:val="-1"/>
          <w:sz w:val="20"/>
        </w:rPr>
        <w:t>6.4. Застройщик не несет ответственности за недостатки (дефекты) Объекта долевого строительства, возникшие в случаях, если в период действия гарантийного срока, указанного в п.6.1. настоящего договора, Участник долевого строительства самостоятельно произвел</w:t>
      </w:r>
      <w:r w:rsidR="003B08BD">
        <w:rPr>
          <w:spacing w:val="-1"/>
          <w:sz w:val="20"/>
        </w:rPr>
        <w:t xml:space="preserve"> </w:t>
      </w:r>
      <w:r w:rsidRPr="008A07BC">
        <w:rPr>
          <w:spacing w:val="-1"/>
          <w:sz w:val="20"/>
        </w:rPr>
        <w:t>планировку или реконструкцию Объекта долевого строительства, по отношению к проектным решениям, в том числе но не исключительно:</w:t>
      </w:r>
      <w:r w:rsidR="003B08BD">
        <w:rPr>
          <w:spacing w:val="-1"/>
          <w:sz w:val="20"/>
        </w:rPr>
        <w:t xml:space="preserve"> </w:t>
      </w:r>
      <w:r w:rsidRPr="008A07BC">
        <w:rPr>
          <w:spacing w:val="-1"/>
          <w:sz w:val="20"/>
        </w:rPr>
        <w:t xml:space="preserve">осуществил перенос внутренних перегородок, организовал проемы в стенах, изменил проектное положение сантехнических разводок и стояков, схемы электропроводки и т.д. </w:t>
      </w:r>
    </w:p>
    <w:p w:rsidR="00FC017E" w:rsidRPr="008A07BC" w:rsidRDefault="00FC017E" w:rsidP="008F4E26">
      <w:pPr>
        <w:shd w:val="clear" w:color="auto" w:fill="FFFFFF"/>
        <w:tabs>
          <w:tab w:val="left" w:pos="485"/>
          <w:tab w:val="left" w:pos="5909"/>
        </w:tabs>
        <w:ind w:firstLine="709"/>
        <w:jc w:val="both"/>
        <w:rPr>
          <w:spacing w:val="-8"/>
          <w:sz w:val="20"/>
        </w:rPr>
      </w:pPr>
    </w:p>
    <w:p w:rsidR="00606FB0" w:rsidRPr="008F4E26" w:rsidRDefault="00606FB0" w:rsidP="008F4E26">
      <w:pPr>
        <w:shd w:val="clear" w:color="auto" w:fill="FFFFFF"/>
        <w:tabs>
          <w:tab w:val="left" w:pos="403"/>
        </w:tabs>
        <w:ind w:firstLine="709"/>
        <w:jc w:val="center"/>
        <w:rPr>
          <w:b/>
          <w:spacing w:val="-1"/>
          <w:sz w:val="20"/>
        </w:rPr>
      </w:pPr>
      <w:r>
        <w:rPr>
          <w:b/>
          <w:spacing w:val="-1"/>
          <w:sz w:val="20"/>
        </w:rPr>
        <w:t xml:space="preserve">7. </w:t>
      </w:r>
      <w:r w:rsidRPr="008F4E26">
        <w:rPr>
          <w:b/>
          <w:spacing w:val="-1"/>
          <w:sz w:val="20"/>
        </w:rPr>
        <w:t>Расторжение договора, ответственность Сторон</w:t>
      </w:r>
    </w:p>
    <w:p w:rsidR="00606FB0" w:rsidRPr="008F4E26" w:rsidRDefault="00606FB0" w:rsidP="008F4E26">
      <w:pPr>
        <w:shd w:val="clear" w:color="auto" w:fill="FFFFFF"/>
        <w:tabs>
          <w:tab w:val="left" w:pos="403"/>
        </w:tabs>
        <w:ind w:firstLine="709"/>
        <w:jc w:val="both"/>
        <w:rPr>
          <w:spacing w:val="-1"/>
          <w:sz w:val="20"/>
        </w:rPr>
      </w:pPr>
      <w:r>
        <w:rPr>
          <w:spacing w:val="-1"/>
          <w:sz w:val="20"/>
        </w:rPr>
        <w:t xml:space="preserve">7.1. </w:t>
      </w:r>
      <w:r w:rsidRPr="008F4E26">
        <w:rPr>
          <w:spacing w:val="-1"/>
          <w:sz w:val="20"/>
        </w:rPr>
        <w:t>Настоящий договор может быть расторгнут по соглашению Сторон, либо по требованию одной из Сторон в судебном порядке. Односторонний отказ от исполнения настоящего договора возможен в случаях, предусмотренных действующим законодательством.</w:t>
      </w:r>
      <w:r w:rsidR="003B08BD">
        <w:rPr>
          <w:spacing w:val="-1"/>
          <w:sz w:val="20"/>
        </w:rPr>
        <w:t xml:space="preserve"> </w:t>
      </w:r>
    </w:p>
    <w:p w:rsidR="00606FB0" w:rsidRPr="008F4E26" w:rsidRDefault="00606FB0" w:rsidP="008F4E26">
      <w:pPr>
        <w:shd w:val="clear" w:color="auto" w:fill="FFFFFF"/>
        <w:tabs>
          <w:tab w:val="left" w:pos="403"/>
        </w:tabs>
        <w:ind w:firstLine="709"/>
        <w:jc w:val="both"/>
        <w:rPr>
          <w:spacing w:val="-1"/>
          <w:sz w:val="20"/>
        </w:rPr>
      </w:pPr>
      <w:r w:rsidRPr="008F4E26">
        <w:rPr>
          <w:spacing w:val="-1"/>
          <w:sz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Указанное уведомление должно быть направлено по почте заказным письмом с описью</w:t>
      </w:r>
      <w:r w:rsidR="003B08BD">
        <w:rPr>
          <w:spacing w:val="-1"/>
          <w:sz w:val="20"/>
        </w:rPr>
        <w:t xml:space="preserve"> </w:t>
      </w:r>
      <w:r w:rsidRPr="008F4E26">
        <w:rPr>
          <w:spacing w:val="-1"/>
          <w:sz w:val="20"/>
        </w:rPr>
        <w:t>вложения.</w:t>
      </w:r>
    </w:p>
    <w:p w:rsidR="00606FB0" w:rsidRPr="008F4E26" w:rsidRDefault="00606FB0" w:rsidP="008F4E26">
      <w:pPr>
        <w:shd w:val="clear" w:color="auto" w:fill="FFFFFF"/>
        <w:tabs>
          <w:tab w:val="left" w:pos="403"/>
        </w:tabs>
        <w:ind w:firstLine="709"/>
        <w:jc w:val="both"/>
        <w:rPr>
          <w:spacing w:val="-1"/>
          <w:sz w:val="20"/>
        </w:rPr>
      </w:pPr>
      <w:r>
        <w:rPr>
          <w:spacing w:val="-1"/>
          <w:sz w:val="20"/>
        </w:rPr>
        <w:t>7</w:t>
      </w:r>
      <w:r w:rsidRPr="008F4E26">
        <w:rPr>
          <w:spacing w:val="-1"/>
          <w:sz w:val="20"/>
        </w:rPr>
        <w:t>.2.</w:t>
      </w:r>
      <w:r w:rsidRPr="008F4E26">
        <w:rPr>
          <w:spacing w:val="-1"/>
          <w:sz w:val="20"/>
        </w:rPr>
        <w:tab/>
        <w:t xml:space="preserve">Просрочка внесения платежа в течение более чем два месяца, и (или)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являются основаниями для одностороннего отказа Застройщика от исполнения договора. </w:t>
      </w:r>
    </w:p>
    <w:p w:rsidR="00606FB0" w:rsidRPr="008F4E26" w:rsidRDefault="00606FB0" w:rsidP="008F4E26">
      <w:pPr>
        <w:shd w:val="clear" w:color="auto" w:fill="FFFFFF"/>
        <w:tabs>
          <w:tab w:val="left" w:pos="403"/>
        </w:tabs>
        <w:ind w:firstLine="709"/>
        <w:jc w:val="both"/>
        <w:rPr>
          <w:spacing w:val="-1"/>
          <w:sz w:val="20"/>
        </w:rPr>
      </w:pPr>
      <w:r>
        <w:rPr>
          <w:spacing w:val="-1"/>
          <w:sz w:val="20"/>
        </w:rPr>
        <w:t>7</w:t>
      </w:r>
      <w:r w:rsidRPr="008F4E26">
        <w:rPr>
          <w:spacing w:val="-1"/>
          <w:sz w:val="20"/>
        </w:rPr>
        <w:t>.3.</w:t>
      </w:r>
      <w:r>
        <w:rPr>
          <w:spacing w:val="-1"/>
          <w:sz w:val="20"/>
        </w:rPr>
        <w:t xml:space="preserve"> </w:t>
      </w:r>
      <w:r w:rsidRPr="008F4E26">
        <w:rPr>
          <w:spacing w:val="-1"/>
          <w:sz w:val="20"/>
        </w:rPr>
        <w:t>В случае существенного нарушения требований к качеству объекта долевого строительства или не устранения выявленных недостатков в разумный срок, а также не исполнения Застройщиком обязательства по передаче объекта долевого строительства в срок, превышающий установленный договором срок передачи более чем на два месяца, Участник долевого строительства вправе в одностороннем порядке отказаться от исполнения договора и потребовать от Застройщика возврата денежных средств, уплаченных в счет цены договора и уплаты процентов в соответствии с действующим законодательством.</w:t>
      </w:r>
    </w:p>
    <w:p w:rsidR="00606FB0" w:rsidRPr="008F4E26" w:rsidRDefault="000C5911" w:rsidP="008F4E26">
      <w:pPr>
        <w:shd w:val="clear" w:color="auto" w:fill="FFFFFF"/>
        <w:tabs>
          <w:tab w:val="left" w:pos="403"/>
        </w:tabs>
        <w:ind w:firstLine="709"/>
        <w:jc w:val="both"/>
        <w:rPr>
          <w:spacing w:val="-1"/>
          <w:sz w:val="20"/>
        </w:rPr>
      </w:pPr>
      <w:r>
        <w:rPr>
          <w:spacing w:val="-1"/>
          <w:sz w:val="20"/>
        </w:rPr>
        <w:t xml:space="preserve">7.4. </w:t>
      </w:r>
      <w:r w:rsidR="00606FB0" w:rsidRPr="008F4E26">
        <w:rPr>
          <w:spacing w:val="-1"/>
          <w:sz w:val="20"/>
        </w:rPr>
        <w:t>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РФ. Сторона, нарушившая обязательство, освобождается от ответственности, если такое нарушение вызвано обстоятельствами непреодолимой силы.</w:t>
      </w:r>
    </w:p>
    <w:p w:rsidR="00C30940" w:rsidRDefault="000C5911" w:rsidP="008F4E26">
      <w:pPr>
        <w:shd w:val="clear" w:color="auto" w:fill="FFFFFF"/>
        <w:tabs>
          <w:tab w:val="left" w:pos="403"/>
        </w:tabs>
        <w:ind w:firstLine="709"/>
        <w:jc w:val="both"/>
        <w:rPr>
          <w:spacing w:val="-1"/>
          <w:sz w:val="20"/>
        </w:rPr>
      </w:pPr>
      <w:r>
        <w:rPr>
          <w:spacing w:val="-1"/>
          <w:sz w:val="20"/>
        </w:rPr>
        <w:t>7.5.</w:t>
      </w:r>
      <w:r w:rsidR="003B08BD">
        <w:rPr>
          <w:spacing w:val="-1"/>
          <w:sz w:val="20"/>
        </w:rPr>
        <w:t xml:space="preserve"> </w:t>
      </w:r>
      <w:r w:rsidR="00C30940" w:rsidRPr="008F4E26">
        <w:rPr>
          <w:spacing w:val="-1"/>
          <w:sz w:val="20"/>
        </w:rPr>
        <w:t>Стороны вправе расторгнуть настоящий договор по соглашению сторон, заключаемому</w:t>
      </w:r>
      <w:r w:rsidR="003B08BD">
        <w:rPr>
          <w:spacing w:val="-1"/>
          <w:sz w:val="20"/>
        </w:rPr>
        <w:t xml:space="preserve"> </w:t>
      </w:r>
      <w:r w:rsidR="00C30940" w:rsidRPr="008F4E26">
        <w:rPr>
          <w:spacing w:val="-1"/>
          <w:sz w:val="20"/>
        </w:rPr>
        <w:t>в той же форме</w:t>
      </w:r>
      <w:r w:rsidR="00470762" w:rsidRPr="008F4E26">
        <w:rPr>
          <w:spacing w:val="-1"/>
          <w:sz w:val="20"/>
        </w:rPr>
        <w:t>,</w:t>
      </w:r>
      <w:r w:rsidR="00C30940" w:rsidRPr="008F4E26">
        <w:rPr>
          <w:spacing w:val="-1"/>
          <w:sz w:val="20"/>
        </w:rPr>
        <w:t xml:space="preserve"> что и настоящий договор.</w:t>
      </w:r>
    </w:p>
    <w:p w:rsidR="000C5911" w:rsidRPr="008F4E26" w:rsidRDefault="000C5911" w:rsidP="008F4E26">
      <w:pPr>
        <w:shd w:val="clear" w:color="auto" w:fill="FFFFFF"/>
        <w:tabs>
          <w:tab w:val="left" w:pos="403"/>
        </w:tabs>
        <w:ind w:firstLine="709"/>
        <w:jc w:val="both"/>
        <w:rPr>
          <w:spacing w:val="-1"/>
          <w:sz w:val="20"/>
        </w:rPr>
      </w:pPr>
    </w:p>
    <w:p w:rsidR="00C30940" w:rsidRPr="008A07BC" w:rsidRDefault="000C5911" w:rsidP="00C30940">
      <w:pPr>
        <w:shd w:val="clear" w:color="auto" w:fill="FFFFFF"/>
        <w:jc w:val="center"/>
        <w:rPr>
          <w:b/>
          <w:spacing w:val="-2"/>
          <w:sz w:val="20"/>
        </w:rPr>
      </w:pPr>
      <w:r>
        <w:rPr>
          <w:b/>
          <w:spacing w:val="-2"/>
          <w:sz w:val="20"/>
        </w:rPr>
        <w:t>8</w:t>
      </w:r>
      <w:r w:rsidR="00C30940" w:rsidRPr="008A07BC">
        <w:rPr>
          <w:b/>
          <w:spacing w:val="-2"/>
          <w:sz w:val="20"/>
        </w:rPr>
        <w:t>. Срок действия Договора</w:t>
      </w:r>
    </w:p>
    <w:p w:rsidR="00C30940" w:rsidRPr="008A07BC" w:rsidRDefault="000C5911" w:rsidP="00C30940">
      <w:pPr>
        <w:shd w:val="clear" w:color="auto" w:fill="FFFFFF"/>
        <w:ind w:firstLine="709"/>
        <w:jc w:val="both"/>
        <w:rPr>
          <w:spacing w:val="-1"/>
          <w:sz w:val="20"/>
        </w:rPr>
      </w:pPr>
      <w:r>
        <w:rPr>
          <w:spacing w:val="-1"/>
          <w:sz w:val="20"/>
        </w:rPr>
        <w:t>8</w:t>
      </w:r>
      <w:r w:rsidR="00C30940" w:rsidRPr="008A07BC">
        <w:rPr>
          <w:spacing w:val="-1"/>
          <w:sz w:val="20"/>
        </w:rPr>
        <w:t xml:space="preserve">.1. Настоящий Договор вступает в силу с момента его государственной регистрации. </w:t>
      </w:r>
    </w:p>
    <w:p w:rsidR="00C30940" w:rsidRPr="008A07BC" w:rsidRDefault="000C5911" w:rsidP="00C30940">
      <w:pPr>
        <w:shd w:val="clear" w:color="auto" w:fill="FFFFFF"/>
        <w:ind w:firstLine="709"/>
        <w:jc w:val="both"/>
        <w:rPr>
          <w:sz w:val="20"/>
        </w:rPr>
      </w:pPr>
      <w:r>
        <w:rPr>
          <w:sz w:val="20"/>
        </w:rPr>
        <w:t>8</w:t>
      </w:r>
      <w:r w:rsidR="00C30940" w:rsidRPr="008A07BC">
        <w:rPr>
          <w:sz w:val="20"/>
        </w:rPr>
        <w:t>.2. Обязательства Застройщика считаются исполненными с момента передачи Объекта долевого строительства.</w:t>
      </w:r>
    </w:p>
    <w:p w:rsidR="00C30940" w:rsidRPr="008A07BC" w:rsidRDefault="000C5911" w:rsidP="00C30940">
      <w:pPr>
        <w:shd w:val="clear" w:color="auto" w:fill="FFFFFF"/>
        <w:ind w:firstLine="709"/>
        <w:jc w:val="both"/>
        <w:rPr>
          <w:sz w:val="20"/>
        </w:rPr>
      </w:pPr>
      <w:r>
        <w:rPr>
          <w:sz w:val="20"/>
        </w:rPr>
        <w:t>8</w:t>
      </w:r>
      <w:r w:rsidR="00C30940" w:rsidRPr="008A07BC">
        <w:rPr>
          <w:sz w:val="20"/>
        </w:rPr>
        <w:t xml:space="preserve">.3. Обязательства Участника долевого строительства считаются исполненными с момента уплаты в полном объеме денежных средств по Договору и </w:t>
      </w:r>
      <w:r w:rsidRPr="008A07BC">
        <w:rPr>
          <w:sz w:val="20"/>
        </w:rPr>
        <w:t>прием</w:t>
      </w:r>
      <w:r>
        <w:rPr>
          <w:sz w:val="20"/>
        </w:rPr>
        <w:t>у</w:t>
      </w:r>
      <w:r w:rsidRPr="008A07BC">
        <w:rPr>
          <w:sz w:val="20"/>
        </w:rPr>
        <w:t xml:space="preserve"> </w:t>
      </w:r>
      <w:r w:rsidR="00C30940" w:rsidRPr="008A07BC">
        <w:rPr>
          <w:sz w:val="20"/>
        </w:rPr>
        <w:t>Объекта долевого строительства.</w:t>
      </w:r>
    </w:p>
    <w:p w:rsidR="00FC017E" w:rsidRPr="008A07BC" w:rsidRDefault="000C5911" w:rsidP="00C30940">
      <w:pPr>
        <w:shd w:val="clear" w:color="auto" w:fill="FFFFFF"/>
        <w:ind w:firstLine="709"/>
        <w:jc w:val="both"/>
        <w:rPr>
          <w:sz w:val="20"/>
        </w:rPr>
      </w:pPr>
      <w:r>
        <w:rPr>
          <w:spacing w:val="6"/>
          <w:sz w:val="20"/>
        </w:rPr>
        <w:t>8</w:t>
      </w:r>
      <w:r w:rsidR="00C30940" w:rsidRPr="008A07BC">
        <w:rPr>
          <w:spacing w:val="6"/>
          <w:sz w:val="20"/>
        </w:rPr>
        <w:t>.4. Действие Договора прекращается</w:t>
      </w:r>
      <w:r w:rsidR="003B08BD">
        <w:rPr>
          <w:spacing w:val="6"/>
          <w:sz w:val="20"/>
        </w:rPr>
        <w:t xml:space="preserve"> </w:t>
      </w:r>
      <w:r w:rsidR="00C30940" w:rsidRPr="008A07BC">
        <w:rPr>
          <w:spacing w:val="6"/>
          <w:sz w:val="20"/>
        </w:rPr>
        <w:t xml:space="preserve">после выполнения Сторонами своих обязательств в </w:t>
      </w:r>
      <w:r w:rsidR="00C30940" w:rsidRPr="008A07BC">
        <w:rPr>
          <w:sz w:val="20"/>
        </w:rPr>
        <w:t xml:space="preserve">полном объеме либо по обоюдному согласию Сторон, либо в иных предусмотренных </w:t>
      </w:r>
      <w:r w:rsidR="00C30940" w:rsidRPr="008A07BC">
        <w:rPr>
          <w:spacing w:val="-1"/>
          <w:sz w:val="20"/>
        </w:rPr>
        <w:t>законодательством случаях.</w:t>
      </w:r>
    </w:p>
    <w:p w:rsidR="004309E8" w:rsidRDefault="004309E8" w:rsidP="00C30940">
      <w:pPr>
        <w:shd w:val="clear" w:color="auto" w:fill="FFFFFF"/>
        <w:jc w:val="center"/>
        <w:rPr>
          <w:b/>
          <w:spacing w:val="-3"/>
          <w:sz w:val="20"/>
        </w:rPr>
      </w:pPr>
    </w:p>
    <w:p w:rsidR="00C30940" w:rsidRDefault="000C5911" w:rsidP="00C30940">
      <w:pPr>
        <w:shd w:val="clear" w:color="auto" w:fill="FFFFFF"/>
        <w:jc w:val="center"/>
        <w:rPr>
          <w:b/>
          <w:spacing w:val="-3"/>
          <w:sz w:val="20"/>
        </w:rPr>
      </w:pPr>
      <w:r>
        <w:rPr>
          <w:b/>
          <w:spacing w:val="-3"/>
          <w:sz w:val="20"/>
        </w:rPr>
        <w:lastRenderedPageBreak/>
        <w:t>9</w:t>
      </w:r>
      <w:r w:rsidR="00C30940" w:rsidRPr="008A07BC">
        <w:rPr>
          <w:b/>
          <w:spacing w:val="-3"/>
          <w:sz w:val="20"/>
        </w:rPr>
        <w:t>. Прочие условия</w:t>
      </w:r>
    </w:p>
    <w:p w:rsidR="000C5911" w:rsidRPr="008F4E26" w:rsidRDefault="000C5911" w:rsidP="008F4E26">
      <w:pPr>
        <w:shd w:val="clear" w:color="auto" w:fill="FFFFFF"/>
        <w:ind w:firstLine="709"/>
        <w:jc w:val="both"/>
        <w:rPr>
          <w:sz w:val="20"/>
        </w:rPr>
      </w:pPr>
      <w:r w:rsidRPr="008F4E26">
        <w:rPr>
          <w:sz w:val="20"/>
        </w:rPr>
        <w:t>9.1. С момента передачи объекта долевого строительства Участник долевого строительства несет все расходы по содержанию, обслуживанию и эксплуатации объекта долевого строительства, а также содержанию и текущему ремонту общего имущества в многоквартирном доме соразмерно своей доле в праве общей собственности на это имущество. В случае если указанные расходы</w:t>
      </w:r>
      <w:r w:rsidR="003B08BD">
        <w:rPr>
          <w:sz w:val="20"/>
        </w:rPr>
        <w:t xml:space="preserve"> </w:t>
      </w:r>
      <w:r w:rsidRPr="008F4E26">
        <w:rPr>
          <w:sz w:val="20"/>
        </w:rPr>
        <w:t>понес Застройщик, эти расходы возмещаются Участником долевого строительства в полном объеме.</w:t>
      </w:r>
    </w:p>
    <w:p w:rsidR="000C5911" w:rsidRPr="008F4E26" w:rsidRDefault="000C5911" w:rsidP="008F4E26">
      <w:pPr>
        <w:shd w:val="clear" w:color="auto" w:fill="FFFFFF"/>
        <w:ind w:firstLine="709"/>
        <w:jc w:val="both"/>
        <w:rPr>
          <w:sz w:val="20"/>
        </w:rPr>
      </w:pPr>
      <w:r w:rsidRPr="008F4E26">
        <w:rPr>
          <w:sz w:val="20"/>
        </w:rPr>
        <w:t>9.2.</w:t>
      </w:r>
      <w:r w:rsidRPr="008F4E26">
        <w:rPr>
          <w:sz w:val="20"/>
        </w:rPr>
        <w:tab/>
        <w:t xml:space="preserve">Отсылка Участнику долевого строительства уведомлений, извещений, писем и т.п. подтверждается почтовой квитанцией об отправке заказного почтового отправления. Дата получения письменного уведомления определяется по почтовому штемпелю на почтовом конверте. </w:t>
      </w:r>
    </w:p>
    <w:p w:rsidR="000C5911" w:rsidRPr="008F4E26" w:rsidRDefault="000C5911" w:rsidP="008F4E26">
      <w:pPr>
        <w:shd w:val="clear" w:color="auto" w:fill="FFFFFF"/>
        <w:ind w:firstLine="709"/>
        <w:jc w:val="both"/>
        <w:rPr>
          <w:sz w:val="20"/>
        </w:rPr>
      </w:pPr>
      <w:r w:rsidRPr="008F4E26">
        <w:rPr>
          <w:sz w:val="20"/>
        </w:rPr>
        <w:t>9.3.</w:t>
      </w:r>
      <w:r w:rsidRPr="008F4E26">
        <w:rPr>
          <w:sz w:val="20"/>
        </w:rPr>
        <w:tab/>
        <w:t>Подпись Участника долевого строительства или лица, действующего от его имени, в настоящем Договоре подтверждает согласие на обработку Застройщиком, в целях исполнения настоящего договора, а также на передачу организации, обслуживающей многоквартирный дом, его (Участника долевого строительства</w:t>
      </w:r>
      <w:r w:rsidR="003B08BD">
        <w:rPr>
          <w:sz w:val="20"/>
        </w:rPr>
        <w:t xml:space="preserve"> </w:t>
      </w:r>
      <w:r w:rsidRPr="008F4E26">
        <w:rPr>
          <w:sz w:val="20"/>
        </w:rPr>
        <w:t>и (или) его представителя) персональных данных, а именно: фамилия, имя, отчество, дата и место рождения, пол, почтовый адрес, паспортные данные, а также иных персональных данных,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обеспечения соблюдения законов и иных нормативных актов. Обработка персональных данных может осуществляться как с использованием средств автоматизации, так и без использования таких средств.</w:t>
      </w:r>
    </w:p>
    <w:p w:rsidR="000C5911" w:rsidRDefault="000C5911" w:rsidP="008F4E26">
      <w:pPr>
        <w:shd w:val="clear" w:color="auto" w:fill="FFFFFF"/>
        <w:ind w:firstLine="709"/>
        <w:jc w:val="both"/>
        <w:rPr>
          <w:sz w:val="20"/>
        </w:rPr>
      </w:pPr>
      <w:r w:rsidRPr="008F4E26">
        <w:rPr>
          <w:sz w:val="20"/>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 момента получения разрешения на ввод Многоквартирного дома в эксплуатацию.</w:t>
      </w:r>
    </w:p>
    <w:p w:rsidR="003568A3" w:rsidRPr="003568A3" w:rsidRDefault="003568A3" w:rsidP="003568A3">
      <w:pPr>
        <w:ind w:firstLine="709"/>
        <w:jc w:val="both"/>
        <w:rPr>
          <w:sz w:val="20"/>
        </w:rPr>
      </w:pPr>
      <w:r w:rsidRPr="003568A3">
        <w:rPr>
          <w:sz w:val="20"/>
        </w:rPr>
        <w:t>9.4. Застройщик обязан: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 предпринимать все необходимые правовые, организационные и технические меры по защите персональных данных Участника долевого строительства.</w:t>
      </w:r>
    </w:p>
    <w:p w:rsidR="000C5911" w:rsidRPr="008F4E26" w:rsidRDefault="000C5911" w:rsidP="008F4E26">
      <w:pPr>
        <w:shd w:val="clear" w:color="auto" w:fill="FFFFFF"/>
        <w:ind w:firstLine="709"/>
        <w:jc w:val="both"/>
        <w:rPr>
          <w:sz w:val="20"/>
        </w:rPr>
      </w:pPr>
      <w:r w:rsidRPr="008F4E26">
        <w:rPr>
          <w:sz w:val="20"/>
        </w:rPr>
        <w:t>9.</w:t>
      </w:r>
      <w:r w:rsidR="003568A3">
        <w:rPr>
          <w:sz w:val="20"/>
        </w:rPr>
        <w:t>5</w:t>
      </w:r>
      <w:r w:rsidRPr="008F4E26">
        <w:rPr>
          <w:sz w:val="20"/>
        </w:rPr>
        <w:t>.</w:t>
      </w:r>
      <w:r w:rsidRPr="008F4E26">
        <w:rPr>
          <w:sz w:val="20"/>
        </w:rPr>
        <w:tab/>
        <w:t>Споры, возникающие при исполнении, изменении, расторжении настоящего договора разрешаются Сторонами путем переговоров. При не достижении согласия, в судебном порядке.</w:t>
      </w:r>
    </w:p>
    <w:p w:rsidR="000C5911" w:rsidRPr="008F4E26" w:rsidRDefault="000C5911" w:rsidP="008F4E26">
      <w:pPr>
        <w:shd w:val="clear" w:color="auto" w:fill="FFFFFF"/>
        <w:ind w:firstLine="709"/>
        <w:jc w:val="both"/>
        <w:rPr>
          <w:sz w:val="20"/>
        </w:rPr>
      </w:pPr>
      <w:r w:rsidRPr="008F4E26">
        <w:rPr>
          <w:sz w:val="20"/>
        </w:rPr>
        <w:t>9.</w:t>
      </w:r>
      <w:r w:rsidR="003568A3">
        <w:rPr>
          <w:sz w:val="20"/>
        </w:rPr>
        <w:t>6</w:t>
      </w:r>
      <w:r w:rsidRPr="008F4E26">
        <w:rPr>
          <w:sz w:val="20"/>
        </w:rPr>
        <w:t>.</w:t>
      </w:r>
      <w:r w:rsidRPr="008F4E26">
        <w:rPr>
          <w:sz w:val="20"/>
        </w:rPr>
        <w:tab/>
        <w:t>Настоящий договор составлен в трех экземплярах, имеющих одинаковую юридическую силу, по одному для каждой из Сторон и один экземпляр для регистрирующего органа.</w:t>
      </w:r>
    </w:p>
    <w:p w:rsidR="000C5911" w:rsidRPr="008F4E26" w:rsidRDefault="000C5911" w:rsidP="008F4E26">
      <w:pPr>
        <w:shd w:val="clear" w:color="auto" w:fill="FFFFFF"/>
        <w:ind w:firstLine="709"/>
        <w:jc w:val="both"/>
        <w:rPr>
          <w:sz w:val="20"/>
        </w:rPr>
      </w:pPr>
      <w:r w:rsidRPr="008F4E26">
        <w:rPr>
          <w:sz w:val="20"/>
        </w:rPr>
        <w:t>9.</w:t>
      </w:r>
      <w:r w:rsidR="003568A3">
        <w:rPr>
          <w:sz w:val="20"/>
        </w:rPr>
        <w:t>7</w:t>
      </w:r>
      <w:r w:rsidRPr="008F4E26">
        <w:rPr>
          <w:sz w:val="20"/>
        </w:rPr>
        <w:t>.</w:t>
      </w:r>
      <w:r w:rsidRPr="008F4E26">
        <w:rPr>
          <w:sz w:val="20"/>
        </w:rPr>
        <w:tab/>
        <w:t>Во всем, не предусмотренном настоящим договором, Стороны руководствуются действующим законодательством РФ.</w:t>
      </w:r>
    </w:p>
    <w:p w:rsidR="00C30940" w:rsidRPr="008A07BC" w:rsidRDefault="000C5911" w:rsidP="00C30940">
      <w:pPr>
        <w:shd w:val="clear" w:color="auto" w:fill="FFFFFF"/>
        <w:tabs>
          <w:tab w:val="left" w:pos="533"/>
        </w:tabs>
        <w:ind w:left="28" w:firstLine="709"/>
        <w:jc w:val="both"/>
        <w:rPr>
          <w:sz w:val="20"/>
        </w:rPr>
      </w:pPr>
      <w:r>
        <w:rPr>
          <w:spacing w:val="-1"/>
          <w:sz w:val="20"/>
        </w:rPr>
        <w:t>9.</w:t>
      </w:r>
      <w:r w:rsidR="003568A3">
        <w:rPr>
          <w:spacing w:val="-1"/>
          <w:sz w:val="20"/>
        </w:rPr>
        <w:t>8</w:t>
      </w:r>
      <w:r>
        <w:rPr>
          <w:spacing w:val="-1"/>
          <w:sz w:val="20"/>
        </w:rPr>
        <w:t>.</w:t>
      </w:r>
      <w:r w:rsidR="00C30940" w:rsidRPr="008A07BC">
        <w:rPr>
          <w:spacing w:val="-1"/>
          <w:sz w:val="20"/>
        </w:rPr>
        <w:t xml:space="preserve"> Отношения, связанные с использованием, содержанием и обслуживанием Объекта долевого </w:t>
      </w:r>
      <w:r w:rsidR="00C30940" w:rsidRPr="008A07BC">
        <w:rPr>
          <w:spacing w:val="1"/>
          <w:sz w:val="20"/>
        </w:rPr>
        <w:t xml:space="preserve">строительства после его передачи Участнику долевого строительства, настоящим Договором не </w:t>
      </w:r>
      <w:r w:rsidR="00C30940" w:rsidRPr="008A07BC">
        <w:rPr>
          <w:spacing w:val="-2"/>
          <w:sz w:val="20"/>
        </w:rPr>
        <w:t>регулируются. С</w:t>
      </w:r>
      <w:r w:rsidR="00C30940" w:rsidRPr="008A07BC">
        <w:rPr>
          <w:sz w:val="20"/>
        </w:rPr>
        <w:t xml:space="preserve"> момента </w:t>
      </w:r>
      <w:r w:rsidR="00C30940" w:rsidRPr="008A07BC">
        <w:rPr>
          <w:spacing w:val="4"/>
          <w:sz w:val="20"/>
        </w:rPr>
        <w:t>передачи</w:t>
      </w:r>
      <w:r w:rsidR="00C30940" w:rsidRPr="008A07BC">
        <w:rPr>
          <w:sz w:val="20"/>
        </w:rPr>
        <w:t xml:space="preserve"> Участник долевого строительства самостоятельно несет все расходы по обслуживанию Объекта долевого строительства и общего имущества в Жилом доме.</w:t>
      </w:r>
    </w:p>
    <w:p w:rsidR="00C30940" w:rsidRPr="008A07BC" w:rsidRDefault="000C5911" w:rsidP="00C30940">
      <w:pPr>
        <w:shd w:val="clear" w:color="auto" w:fill="FFFFFF"/>
        <w:tabs>
          <w:tab w:val="left" w:pos="533"/>
        </w:tabs>
        <w:ind w:firstLine="709"/>
        <w:jc w:val="both"/>
        <w:rPr>
          <w:sz w:val="20"/>
        </w:rPr>
      </w:pPr>
      <w:r>
        <w:rPr>
          <w:sz w:val="20"/>
        </w:rPr>
        <w:t>9.</w:t>
      </w:r>
      <w:r w:rsidR="003568A3">
        <w:rPr>
          <w:sz w:val="20"/>
        </w:rPr>
        <w:t>9</w:t>
      </w:r>
      <w:r w:rsidR="00C30940" w:rsidRPr="008A07BC">
        <w:rPr>
          <w:sz w:val="20"/>
        </w:rPr>
        <w:t>. 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rsidR="00C30940" w:rsidRPr="008A07BC" w:rsidRDefault="000C5911" w:rsidP="00C30940">
      <w:pPr>
        <w:shd w:val="clear" w:color="auto" w:fill="FFFFFF"/>
        <w:tabs>
          <w:tab w:val="left" w:pos="533"/>
        </w:tabs>
        <w:ind w:left="29" w:firstLine="709"/>
        <w:jc w:val="both"/>
        <w:rPr>
          <w:sz w:val="20"/>
        </w:rPr>
      </w:pPr>
      <w:r>
        <w:rPr>
          <w:spacing w:val="1"/>
          <w:sz w:val="20"/>
        </w:rPr>
        <w:t>9.</w:t>
      </w:r>
      <w:r w:rsidR="003568A3">
        <w:rPr>
          <w:spacing w:val="1"/>
          <w:sz w:val="20"/>
        </w:rPr>
        <w:t>10</w:t>
      </w:r>
      <w:r>
        <w:rPr>
          <w:spacing w:val="1"/>
          <w:sz w:val="20"/>
        </w:rPr>
        <w:t>.</w:t>
      </w:r>
      <w:r w:rsidR="00C30940" w:rsidRPr="008A07BC">
        <w:rPr>
          <w:spacing w:val="1"/>
          <w:sz w:val="20"/>
        </w:rPr>
        <w:t xml:space="preserve"> Все изменения и дополнения к настоящему Договору являются действительными, если они </w:t>
      </w:r>
      <w:r w:rsidR="00C30940" w:rsidRPr="008A07BC">
        <w:rPr>
          <w:spacing w:val="-1"/>
          <w:sz w:val="20"/>
        </w:rPr>
        <w:t xml:space="preserve">совершены в письменной форме и подписаны Сторонами или их полномочными </w:t>
      </w:r>
      <w:r w:rsidR="00C30940" w:rsidRPr="008A07BC">
        <w:rPr>
          <w:sz w:val="20"/>
        </w:rPr>
        <w:t>представителями, и зарегистрированы в установленном законодательством Р</w:t>
      </w:r>
      <w:r w:rsidR="00470762">
        <w:rPr>
          <w:sz w:val="20"/>
        </w:rPr>
        <w:t xml:space="preserve">оссийской </w:t>
      </w:r>
      <w:r w:rsidR="00C30940" w:rsidRPr="008A07BC">
        <w:rPr>
          <w:sz w:val="20"/>
        </w:rPr>
        <w:t>Ф</w:t>
      </w:r>
      <w:r w:rsidR="00470762">
        <w:rPr>
          <w:sz w:val="20"/>
        </w:rPr>
        <w:t>едерации</w:t>
      </w:r>
      <w:r w:rsidR="00C30940" w:rsidRPr="008A07BC">
        <w:rPr>
          <w:sz w:val="20"/>
        </w:rPr>
        <w:t xml:space="preserve"> порядке.</w:t>
      </w:r>
    </w:p>
    <w:p w:rsidR="00C30940" w:rsidRPr="008A07BC" w:rsidRDefault="00C30940" w:rsidP="00C30940">
      <w:pPr>
        <w:shd w:val="clear" w:color="auto" w:fill="FFFFFF"/>
        <w:tabs>
          <w:tab w:val="left" w:pos="533"/>
        </w:tabs>
        <w:jc w:val="both"/>
        <w:rPr>
          <w:sz w:val="20"/>
        </w:rPr>
      </w:pPr>
    </w:p>
    <w:p w:rsidR="00C30940" w:rsidRPr="008A07BC" w:rsidRDefault="00996197" w:rsidP="00C30940">
      <w:pPr>
        <w:shd w:val="clear" w:color="auto" w:fill="FFFFFF"/>
        <w:tabs>
          <w:tab w:val="left" w:pos="533"/>
        </w:tabs>
        <w:ind w:left="29"/>
        <w:jc w:val="center"/>
        <w:rPr>
          <w:b/>
          <w:spacing w:val="-2"/>
          <w:sz w:val="20"/>
        </w:rPr>
      </w:pPr>
      <w:r>
        <w:rPr>
          <w:b/>
          <w:spacing w:val="-2"/>
          <w:sz w:val="20"/>
        </w:rPr>
        <w:t>10</w:t>
      </w:r>
      <w:r w:rsidR="00C30940" w:rsidRPr="008A07BC">
        <w:rPr>
          <w:b/>
          <w:spacing w:val="-2"/>
          <w:sz w:val="20"/>
        </w:rPr>
        <w:t xml:space="preserve">. Адреса местонахождения (жительства) Сторон, </w:t>
      </w:r>
    </w:p>
    <w:p w:rsidR="00C30940" w:rsidRDefault="00C30940" w:rsidP="00C30940">
      <w:pPr>
        <w:shd w:val="clear" w:color="auto" w:fill="FFFFFF"/>
        <w:tabs>
          <w:tab w:val="left" w:pos="533"/>
        </w:tabs>
        <w:ind w:left="29"/>
        <w:jc w:val="center"/>
        <w:rPr>
          <w:b/>
          <w:spacing w:val="11"/>
          <w:sz w:val="20"/>
        </w:rPr>
      </w:pPr>
      <w:r w:rsidRPr="008A07BC">
        <w:rPr>
          <w:b/>
          <w:spacing w:val="-2"/>
          <w:sz w:val="20"/>
        </w:rPr>
        <w:t xml:space="preserve">платежные реквизиты </w:t>
      </w:r>
      <w:r w:rsidRPr="008A07BC">
        <w:rPr>
          <w:b/>
          <w:spacing w:val="11"/>
          <w:sz w:val="20"/>
        </w:rPr>
        <w:t>и подписи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7E01" w:rsidRPr="008953E0" w:rsidTr="008E40A7">
        <w:tc>
          <w:tcPr>
            <w:tcW w:w="4785" w:type="dxa"/>
          </w:tcPr>
          <w:p w:rsidR="00097E01" w:rsidRDefault="00097E01" w:rsidP="008E40A7">
            <w:pPr>
              <w:widowControl w:val="0"/>
              <w:suppressAutoHyphens/>
              <w:snapToGrid/>
              <w:jc w:val="both"/>
              <w:rPr>
                <w:rFonts w:eastAsia="Arial Unicode MS"/>
                <w:b/>
                <w:kern w:val="1"/>
                <w:sz w:val="20"/>
                <w:lang w:eastAsia="hi-IN" w:bidi="hi-IN"/>
              </w:rPr>
            </w:pPr>
            <w:r w:rsidRPr="008953E0">
              <w:rPr>
                <w:rFonts w:eastAsia="Arial Unicode MS"/>
                <w:b/>
                <w:kern w:val="1"/>
                <w:sz w:val="20"/>
                <w:lang w:eastAsia="hi-IN" w:bidi="hi-IN"/>
              </w:rPr>
              <w:t>Застройщик:</w:t>
            </w:r>
          </w:p>
          <w:p w:rsidR="00097E01" w:rsidRPr="00905016" w:rsidRDefault="00097E01" w:rsidP="008E40A7">
            <w:pPr>
              <w:rPr>
                <w:rFonts w:eastAsia="Arial Unicode MS"/>
                <w:b/>
                <w:sz w:val="20"/>
                <w:lang w:eastAsia="hi-IN" w:bidi="hi-IN"/>
              </w:rPr>
            </w:pPr>
            <w:r>
              <w:rPr>
                <w:rFonts w:eastAsia="Arial Unicode MS"/>
                <w:b/>
                <w:sz w:val="20"/>
                <w:lang w:eastAsia="hi-IN" w:bidi="hi-IN"/>
              </w:rPr>
              <w:t>ООО «</w:t>
            </w:r>
            <w:r w:rsidRPr="00905016">
              <w:rPr>
                <w:rFonts w:eastAsia="Arial Unicode MS"/>
                <w:b/>
                <w:sz w:val="20"/>
                <w:lang w:eastAsia="hi-IN" w:bidi="hi-IN"/>
              </w:rPr>
              <w:t>ГСК «АРБАН»</w:t>
            </w:r>
          </w:p>
        </w:tc>
        <w:tc>
          <w:tcPr>
            <w:tcW w:w="4786" w:type="dxa"/>
          </w:tcPr>
          <w:p w:rsidR="00097E01" w:rsidRPr="002F6D1D" w:rsidRDefault="00097E01" w:rsidP="008E40A7">
            <w:pPr>
              <w:widowControl w:val="0"/>
              <w:suppressAutoHyphens/>
              <w:snapToGrid/>
              <w:jc w:val="both"/>
              <w:rPr>
                <w:rFonts w:eastAsia="Arial Unicode MS"/>
                <w:b/>
                <w:color w:val="0000CC"/>
                <w:kern w:val="1"/>
                <w:sz w:val="20"/>
                <w:lang w:eastAsia="hi-IN" w:bidi="hi-IN"/>
              </w:rPr>
            </w:pPr>
            <w:r w:rsidRPr="002F6D1D">
              <w:rPr>
                <w:rFonts w:eastAsia="Arial Unicode MS"/>
                <w:b/>
                <w:color w:val="0000CC"/>
                <w:kern w:val="1"/>
                <w:sz w:val="20"/>
                <w:lang w:eastAsia="hi-IN" w:bidi="hi-IN"/>
              </w:rPr>
              <w:t>Участник долевого строительства:</w:t>
            </w:r>
          </w:p>
          <w:p w:rsidR="00097E01" w:rsidRPr="002F6D1D" w:rsidRDefault="00097E01" w:rsidP="008E40A7">
            <w:pPr>
              <w:widowControl w:val="0"/>
              <w:suppressAutoHyphens/>
              <w:snapToGrid/>
              <w:jc w:val="both"/>
              <w:rPr>
                <w:rFonts w:eastAsia="Arial Unicode MS"/>
                <w:b/>
                <w:color w:val="0000CC"/>
                <w:kern w:val="1"/>
                <w:sz w:val="20"/>
                <w:lang w:eastAsia="hi-IN" w:bidi="hi-IN"/>
              </w:rPr>
            </w:pPr>
          </w:p>
        </w:tc>
      </w:tr>
      <w:tr w:rsidR="00097E01" w:rsidRPr="008953E0" w:rsidTr="008E40A7">
        <w:tc>
          <w:tcPr>
            <w:tcW w:w="4785" w:type="dxa"/>
          </w:tcPr>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Юридический адрес: 6600</w:t>
            </w:r>
            <w:r w:rsidR="00755691">
              <w:rPr>
                <w:rFonts w:eastAsia="Arial Unicode MS"/>
                <w:kern w:val="1"/>
                <w:sz w:val="20"/>
                <w:lang w:eastAsia="hi-IN" w:bidi="hi-IN"/>
              </w:rPr>
              <w:t>7</w:t>
            </w:r>
            <w:bookmarkStart w:id="0" w:name="_GoBack"/>
            <w:bookmarkEnd w:id="0"/>
            <w:r w:rsidRPr="00191AF9">
              <w:rPr>
                <w:rFonts w:eastAsia="Arial Unicode MS"/>
                <w:kern w:val="1"/>
                <w:sz w:val="20"/>
                <w:lang w:eastAsia="hi-IN" w:bidi="hi-IN"/>
              </w:rPr>
              <w:t>9, Россия,</w:t>
            </w:r>
          </w:p>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г. Красноярск, ул. Мусоргского, 19, стр.1.</w:t>
            </w:r>
            <w:r w:rsidR="003B08BD">
              <w:rPr>
                <w:rFonts w:eastAsia="Arial Unicode MS"/>
                <w:kern w:val="1"/>
                <w:sz w:val="20"/>
                <w:lang w:eastAsia="hi-IN" w:bidi="hi-IN"/>
              </w:rPr>
              <w:t xml:space="preserve"> </w:t>
            </w:r>
          </w:p>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Почтовый адрес: 6600</w:t>
            </w:r>
            <w:r w:rsidR="006E7CA2">
              <w:rPr>
                <w:rFonts w:eastAsia="Arial Unicode MS"/>
                <w:kern w:val="1"/>
                <w:sz w:val="20"/>
                <w:lang w:eastAsia="hi-IN" w:bidi="hi-IN"/>
              </w:rPr>
              <w:t>75</w:t>
            </w:r>
            <w:r w:rsidRPr="00191AF9">
              <w:rPr>
                <w:rFonts w:eastAsia="Arial Unicode MS"/>
                <w:kern w:val="1"/>
                <w:sz w:val="20"/>
                <w:lang w:eastAsia="hi-IN" w:bidi="hi-IN"/>
              </w:rPr>
              <w:t xml:space="preserve">, </w:t>
            </w:r>
          </w:p>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г. Красноярск,</w:t>
            </w:r>
            <w:r w:rsidR="003B08BD">
              <w:rPr>
                <w:rFonts w:eastAsia="Arial Unicode MS"/>
                <w:kern w:val="1"/>
                <w:sz w:val="20"/>
                <w:lang w:eastAsia="hi-IN" w:bidi="hi-IN"/>
              </w:rPr>
              <w:t xml:space="preserve"> </w:t>
            </w:r>
            <w:r w:rsidRPr="00191AF9">
              <w:rPr>
                <w:rFonts w:eastAsia="Arial Unicode MS"/>
                <w:kern w:val="1"/>
                <w:sz w:val="20"/>
                <w:lang w:eastAsia="hi-IN" w:bidi="hi-IN"/>
              </w:rPr>
              <w:t>ул.</w:t>
            </w:r>
            <w:r w:rsidR="006E7CA2">
              <w:rPr>
                <w:rFonts w:eastAsia="Arial Unicode MS"/>
                <w:kern w:val="1"/>
                <w:sz w:val="20"/>
                <w:lang w:eastAsia="hi-IN" w:bidi="hi-IN"/>
              </w:rPr>
              <w:t xml:space="preserve"> Маерчак</w:t>
            </w:r>
            <w:r w:rsidRPr="00191AF9">
              <w:rPr>
                <w:rFonts w:eastAsia="Arial Unicode MS"/>
                <w:kern w:val="1"/>
                <w:sz w:val="20"/>
                <w:lang w:eastAsia="hi-IN" w:bidi="hi-IN"/>
              </w:rPr>
              <w:t>а, д.1</w:t>
            </w:r>
            <w:r w:rsidR="006E7CA2">
              <w:rPr>
                <w:rFonts w:eastAsia="Arial Unicode MS"/>
                <w:kern w:val="1"/>
                <w:sz w:val="20"/>
                <w:lang w:eastAsia="hi-IN" w:bidi="hi-IN"/>
              </w:rPr>
              <w:t>0</w:t>
            </w:r>
            <w:r w:rsidRPr="00191AF9">
              <w:rPr>
                <w:rFonts w:eastAsia="Arial Unicode MS"/>
                <w:kern w:val="1"/>
                <w:sz w:val="20"/>
                <w:lang w:eastAsia="hi-IN" w:bidi="hi-IN"/>
              </w:rPr>
              <w:t xml:space="preserve"> </w:t>
            </w:r>
          </w:p>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 xml:space="preserve">тел./факс </w:t>
            </w:r>
            <w:r w:rsidR="006E7CA2">
              <w:rPr>
                <w:rFonts w:eastAsia="Arial Unicode MS"/>
                <w:kern w:val="1"/>
                <w:sz w:val="20"/>
                <w:lang w:eastAsia="hi-IN" w:bidi="hi-IN"/>
              </w:rPr>
              <w:t>+7 (391) 270-9</w:t>
            </w:r>
            <w:r w:rsidRPr="00191AF9">
              <w:rPr>
                <w:rFonts w:eastAsia="Arial Unicode MS"/>
                <w:kern w:val="1"/>
                <w:sz w:val="20"/>
                <w:lang w:eastAsia="hi-IN" w:bidi="hi-IN"/>
              </w:rPr>
              <w:t>5-</w:t>
            </w:r>
            <w:r w:rsidR="006E7CA2">
              <w:rPr>
                <w:rFonts w:eastAsia="Arial Unicode MS"/>
                <w:kern w:val="1"/>
                <w:sz w:val="20"/>
                <w:lang w:eastAsia="hi-IN" w:bidi="hi-IN"/>
              </w:rPr>
              <w:t>80</w:t>
            </w:r>
          </w:p>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public@arban.ru</w:t>
            </w:r>
          </w:p>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Банковские реквизиты:</w:t>
            </w:r>
          </w:p>
          <w:p w:rsidR="001B2A25" w:rsidRDefault="001B2A25" w:rsidP="001B2A25">
            <w:pPr>
              <w:widowControl w:val="0"/>
              <w:suppressAutoHyphens/>
              <w:snapToGrid/>
              <w:jc w:val="both"/>
              <w:rPr>
                <w:rFonts w:eastAsia="Arial Unicode MS"/>
                <w:kern w:val="2"/>
                <w:sz w:val="20"/>
                <w:lang w:eastAsia="hi-IN" w:bidi="hi-IN"/>
              </w:rPr>
            </w:pPr>
            <w:r>
              <w:rPr>
                <w:rFonts w:eastAsia="Arial Unicode MS"/>
                <w:kern w:val="2"/>
                <w:sz w:val="20"/>
                <w:lang w:eastAsia="hi-IN" w:bidi="hi-IN"/>
              </w:rPr>
              <w:t>Красноярское отделение №</w:t>
            </w:r>
            <w:r w:rsidR="002F6D1D">
              <w:rPr>
                <w:rFonts w:eastAsia="Arial Unicode MS"/>
                <w:kern w:val="2"/>
                <w:sz w:val="20"/>
                <w:lang w:eastAsia="hi-IN" w:bidi="hi-IN"/>
              </w:rPr>
              <w:t xml:space="preserve"> </w:t>
            </w:r>
            <w:r>
              <w:rPr>
                <w:rFonts w:eastAsia="Arial Unicode MS"/>
                <w:kern w:val="2"/>
                <w:sz w:val="20"/>
                <w:lang w:eastAsia="hi-IN" w:bidi="hi-IN"/>
              </w:rPr>
              <w:t xml:space="preserve">8646 ПАО Сбербанк </w:t>
            </w:r>
          </w:p>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ИНН 2460068548</w:t>
            </w:r>
            <w:r>
              <w:rPr>
                <w:rFonts w:eastAsia="Arial Unicode MS"/>
                <w:kern w:val="1"/>
                <w:sz w:val="20"/>
                <w:lang w:eastAsia="hi-IN" w:bidi="hi-IN"/>
              </w:rPr>
              <w:t xml:space="preserve"> </w:t>
            </w:r>
            <w:r w:rsidRPr="00191AF9">
              <w:rPr>
                <w:rFonts w:eastAsia="Arial Unicode MS"/>
                <w:kern w:val="1"/>
                <w:sz w:val="20"/>
                <w:lang w:eastAsia="hi-IN" w:bidi="hi-IN"/>
              </w:rPr>
              <w:t>КПП</w:t>
            </w:r>
            <w:r w:rsidR="003B08BD">
              <w:rPr>
                <w:rFonts w:eastAsia="Arial Unicode MS"/>
                <w:kern w:val="1"/>
                <w:sz w:val="20"/>
                <w:lang w:eastAsia="hi-IN" w:bidi="hi-IN"/>
              </w:rPr>
              <w:t xml:space="preserve"> </w:t>
            </w:r>
            <w:r w:rsidRPr="00191AF9">
              <w:rPr>
                <w:rFonts w:eastAsia="Arial Unicode MS"/>
                <w:kern w:val="1"/>
                <w:sz w:val="20"/>
                <w:lang w:eastAsia="hi-IN" w:bidi="hi-IN"/>
              </w:rPr>
              <w:t>246401001</w:t>
            </w:r>
          </w:p>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ОГРН 1052460039334</w:t>
            </w:r>
            <w:r w:rsidRPr="003D558D">
              <w:rPr>
                <w:rFonts w:eastAsia="Arial Unicode MS"/>
                <w:kern w:val="1"/>
                <w:sz w:val="20"/>
                <w:lang w:eastAsia="hi-IN" w:bidi="hi-IN"/>
              </w:rPr>
              <w:t xml:space="preserve"> БИК 040407627</w:t>
            </w:r>
          </w:p>
          <w:p w:rsidR="006F41CC" w:rsidRPr="00191AF9" w:rsidRDefault="00097E01" w:rsidP="006F41CC">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 xml:space="preserve">Р/с </w:t>
            </w:r>
            <w:r w:rsidR="006F41CC" w:rsidRPr="00191AF9">
              <w:rPr>
                <w:rFonts w:eastAsia="Arial Unicode MS"/>
                <w:kern w:val="1"/>
                <w:sz w:val="20"/>
                <w:lang w:eastAsia="hi-IN" w:bidi="hi-IN"/>
              </w:rPr>
              <w:t>40702810631020004607</w:t>
            </w:r>
          </w:p>
          <w:p w:rsidR="00097E01" w:rsidRPr="00191AF9" w:rsidRDefault="00097E01" w:rsidP="008E40A7">
            <w:pPr>
              <w:widowControl w:val="0"/>
              <w:suppressAutoHyphens/>
              <w:snapToGrid/>
              <w:jc w:val="both"/>
              <w:rPr>
                <w:rFonts w:eastAsia="Arial Unicode MS"/>
                <w:kern w:val="1"/>
                <w:sz w:val="20"/>
                <w:lang w:eastAsia="hi-IN" w:bidi="hi-IN"/>
              </w:rPr>
            </w:pPr>
            <w:r w:rsidRPr="00191AF9">
              <w:rPr>
                <w:rFonts w:eastAsia="Arial Unicode MS"/>
                <w:kern w:val="1"/>
                <w:sz w:val="20"/>
                <w:lang w:eastAsia="hi-IN" w:bidi="hi-IN"/>
              </w:rPr>
              <w:t>К/с 30101810800000000627</w:t>
            </w:r>
          </w:p>
        </w:tc>
        <w:tc>
          <w:tcPr>
            <w:tcW w:w="4786" w:type="dxa"/>
          </w:tcPr>
          <w:p w:rsidR="00D2505F" w:rsidRPr="002F6D1D" w:rsidRDefault="00D2505F" w:rsidP="004443B0">
            <w:pPr>
              <w:widowControl w:val="0"/>
              <w:suppressAutoHyphens/>
              <w:snapToGrid/>
              <w:jc w:val="both"/>
              <w:rPr>
                <w:rFonts w:eastAsia="Arial Unicode MS"/>
                <w:color w:val="0000CC"/>
                <w:kern w:val="1"/>
                <w:sz w:val="20"/>
                <w:lang w:eastAsia="hi-IN" w:bidi="hi-IN"/>
              </w:rPr>
            </w:pPr>
            <w:r w:rsidRPr="002F6D1D">
              <w:rPr>
                <w:color w:val="0000CC"/>
                <w:sz w:val="20"/>
              </w:rPr>
              <w:t xml:space="preserve">паспорт </w:t>
            </w:r>
          </w:p>
          <w:p w:rsidR="00097E01" w:rsidRPr="002F6D1D" w:rsidRDefault="00097E01" w:rsidP="008E40A7">
            <w:pPr>
              <w:widowControl w:val="0"/>
              <w:suppressAutoHyphens/>
              <w:snapToGrid/>
              <w:rPr>
                <w:color w:val="0000CC"/>
                <w:sz w:val="20"/>
              </w:rPr>
            </w:pPr>
          </w:p>
          <w:p w:rsidR="00097E01" w:rsidRPr="002F6D1D" w:rsidRDefault="00097E01" w:rsidP="008E40A7">
            <w:pPr>
              <w:widowControl w:val="0"/>
              <w:suppressAutoHyphens/>
              <w:snapToGrid/>
              <w:rPr>
                <w:rFonts w:eastAsia="Arial Unicode MS"/>
                <w:color w:val="0000CC"/>
                <w:kern w:val="1"/>
                <w:sz w:val="20"/>
                <w:lang w:eastAsia="hi-IN" w:bidi="hi-IN"/>
              </w:rPr>
            </w:pPr>
            <w:r w:rsidRPr="002F6D1D">
              <w:rPr>
                <w:rFonts w:eastAsia="Arial Unicode MS"/>
                <w:color w:val="0000CC"/>
                <w:kern w:val="1"/>
                <w:sz w:val="20"/>
                <w:lang w:eastAsia="hi-IN" w:bidi="hi-IN"/>
              </w:rPr>
              <w:t xml:space="preserve">Место жительства: </w:t>
            </w:r>
          </w:p>
          <w:p w:rsidR="00097E01" w:rsidRPr="002F6D1D" w:rsidRDefault="00097E01" w:rsidP="008E40A7">
            <w:pPr>
              <w:widowControl w:val="0"/>
              <w:suppressAutoHyphens/>
              <w:snapToGrid/>
              <w:rPr>
                <w:rFonts w:eastAsia="Arial Unicode MS"/>
                <w:color w:val="0000CC"/>
                <w:kern w:val="1"/>
                <w:sz w:val="20"/>
                <w:lang w:eastAsia="hi-IN" w:bidi="hi-IN"/>
              </w:rPr>
            </w:pPr>
            <w:r w:rsidRPr="002F6D1D">
              <w:rPr>
                <w:rFonts w:eastAsia="Arial Unicode MS"/>
                <w:color w:val="0000CC"/>
                <w:kern w:val="1"/>
                <w:sz w:val="20"/>
                <w:lang w:eastAsia="hi-IN" w:bidi="hi-IN"/>
              </w:rPr>
              <w:t>г. Красноярск</w:t>
            </w:r>
          </w:p>
          <w:p w:rsidR="00D2505F" w:rsidRPr="002F6D1D" w:rsidRDefault="00D2505F" w:rsidP="004443B0">
            <w:pPr>
              <w:rPr>
                <w:rFonts w:eastAsia="Arial Unicode MS"/>
                <w:color w:val="0000CC"/>
                <w:kern w:val="1"/>
                <w:sz w:val="20"/>
                <w:lang w:eastAsia="hi-IN" w:bidi="hi-IN"/>
              </w:rPr>
            </w:pPr>
          </w:p>
        </w:tc>
      </w:tr>
      <w:tr w:rsidR="00097E01" w:rsidRPr="008953E0" w:rsidTr="008E40A7">
        <w:tc>
          <w:tcPr>
            <w:tcW w:w="4785" w:type="dxa"/>
          </w:tcPr>
          <w:p w:rsidR="00097E01" w:rsidRDefault="00C03DE0" w:rsidP="008E40A7">
            <w:pPr>
              <w:widowControl w:val="0"/>
              <w:suppressAutoHyphens/>
              <w:snapToGrid/>
              <w:rPr>
                <w:b/>
                <w:spacing w:val="3"/>
                <w:sz w:val="20"/>
              </w:rPr>
            </w:pPr>
            <w:r>
              <w:rPr>
                <w:b/>
                <w:spacing w:val="3"/>
                <w:sz w:val="20"/>
              </w:rPr>
              <w:t xml:space="preserve">Директор </w:t>
            </w:r>
            <w:r w:rsidR="00097E01">
              <w:rPr>
                <w:b/>
                <w:spacing w:val="3"/>
                <w:sz w:val="20"/>
              </w:rPr>
              <w:t>по продажам</w:t>
            </w:r>
          </w:p>
          <w:p w:rsidR="00097E01" w:rsidRDefault="00097E01" w:rsidP="008E40A7">
            <w:pPr>
              <w:widowControl w:val="0"/>
              <w:suppressAutoHyphens/>
              <w:snapToGrid/>
              <w:rPr>
                <w:b/>
                <w:spacing w:val="3"/>
                <w:sz w:val="20"/>
              </w:rPr>
            </w:pPr>
          </w:p>
          <w:p w:rsidR="00097E01" w:rsidRDefault="00097E01" w:rsidP="008E40A7">
            <w:pPr>
              <w:widowControl w:val="0"/>
              <w:suppressAutoHyphens/>
              <w:snapToGrid/>
              <w:rPr>
                <w:b/>
                <w:spacing w:val="3"/>
                <w:sz w:val="20"/>
              </w:rPr>
            </w:pPr>
          </w:p>
          <w:p w:rsidR="00097E01" w:rsidRPr="00325184" w:rsidRDefault="00097E01" w:rsidP="008E40A7">
            <w:pPr>
              <w:widowControl w:val="0"/>
              <w:suppressAutoHyphens/>
              <w:snapToGrid/>
              <w:rPr>
                <w:b/>
                <w:spacing w:val="3"/>
                <w:sz w:val="20"/>
              </w:rPr>
            </w:pPr>
            <w:r>
              <w:rPr>
                <w:b/>
                <w:spacing w:val="3"/>
                <w:sz w:val="20"/>
              </w:rPr>
              <w:t>__________________________ И.Л. Одинец</w:t>
            </w:r>
          </w:p>
        </w:tc>
        <w:tc>
          <w:tcPr>
            <w:tcW w:w="4786" w:type="dxa"/>
          </w:tcPr>
          <w:p w:rsidR="00097E01" w:rsidRPr="002F6D1D" w:rsidRDefault="00097E01" w:rsidP="008E40A7">
            <w:pPr>
              <w:rPr>
                <w:rFonts w:eastAsia="Arial Unicode MS"/>
                <w:b/>
                <w:color w:val="0000CC"/>
                <w:sz w:val="20"/>
                <w:lang w:eastAsia="hi-IN" w:bidi="hi-IN"/>
              </w:rPr>
            </w:pPr>
          </w:p>
          <w:p w:rsidR="00097E01" w:rsidRPr="002F6D1D" w:rsidRDefault="00097E01" w:rsidP="008E40A7">
            <w:pPr>
              <w:rPr>
                <w:rFonts w:eastAsia="Arial Unicode MS"/>
                <w:b/>
                <w:color w:val="0000CC"/>
                <w:sz w:val="20"/>
                <w:lang w:eastAsia="hi-IN" w:bidi="hi-IN"/>
              </w:rPr>
            </w:pPr>
          </w:p>
          <w:p w:rsidR="00996197" w:rsidRPr="002F6D1D" w:rsidRDefault="00996197" w:rsidP="008E40A7">
            <w:pPr>
              <w:rPr>
                <w:rFonts w:eastAsia="Arial Unicode MS"/>
                <w:b/>
                <w:color w:val="0000CC"/>
                <w:sz w:val="20"/>
                <w:lang w:eastAsia="hi-IN" w:bidi="hi-IN"/>
              </w:rPr>
            </w:pPr>
          </w:p>
          <w:p w:rsidR="00097E01" w:rsidRPr="002F6D1D" w:rsidRDefault="00097E01" w:rsidP="004443B0">
            <w:pPr>
              <w:rPr>
                <w:rFonts w:eastAsia="Arial Unicode MS"/>
                <w:b/>
                <w:color w:val="0000CC"/>
                <w:sz w:val="20"/>
                <w:lang w:eastAsia="hi-IN" w:bidi="hi-IN"/>
              </w:rPr>
            </w:pPr>
            <w:r w:rsidRPr="002F6D1D">
              <w:rPr>
                <w:rFonts w:eastAsia="Arial Unicode MS"/>
                <w:b/>
                <w:color w:val="0000CC"/>
                <w:sz w:val="20"/>
                <w:lang w:eastAsia="hi-IN" w:bidi="hi-IN"/>
              </w:rPr>
              <w:t xml:space="preserve">________________________ </w:t>
            </w:r>
          </w:p>
        </w:tc>
      </w:tr>
    </w:tbl>
    <w:p w:rsidR="00D15629" w:rsidRDefault="00D15629" w:rsidP="006266C8"/>
    <w:p w:rsidR="001D6412" w:rsidRDefault="001D6412" w:rsidP="00F16514"/>
    <w:sectPr w:rsidR="001D6412" w:rsidSect="009415CA">
      <w:pgSz w:w="11906" w:h="16838"/>
      <w:pgMar w:top="851"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3E97"/>
    <w:multiLevelType w:val="hybridMultilevel"/>
    <w:tmpl w:val="3A508910"/>
    <w:lvl w:ilvl="0" w:tplc="F546186C">
      <w:start w:val="2"/>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6F752E5"/>
    <w:multiLevelType w:val="hybridMultilevel"/>
    <w:tmpl w:val="B1AC9D18"/>
    <w:lvl w:ilvl="0" w:tplc="381A9C6E">
      <w:start w:val="1"/>
      <w:numFmt w:val="decimal"/>
      <w:lvlText w:val="%1)"/>
      <w:lvlJc w:val="left"/>
      <w:pPr>
        <w:ind w:left="1304" w:hanging="765"/>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 w15:restartNumberingAfterBreak="0">
    <w:nsid w:val="3901252C"/>
    <w:multiLevelType w:val="multilevel"/>
    <w:tmpl w:val="85DA8D2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C04EA7"/>
    <w:multiLevelType w:val="hybridMultilevel"/>
    <w:tmpl w:val="B630F3D2"/>
    <w:lvl w:ilvl="0" w:tplc="323C9488">
      <w:start w:val="2"/>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42336FF0"/>
    <w:multiLevelType w:val="multilevel"/>
    <w:tmpl w:val="131C6CE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69A0CC2"/>
    <w:multiLevelType w:val="multilevel"/>
    <w:tmpl w:val="3A38E8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DA63FB2"/>
    <w:multiLevelType w:val="multilevel"/>
    <w:tmpl w:val="608E9A4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FC342AB"/>
    <w:multiLevelType w:val="hybridMultilevel"/>
    <w:tmpl w:val="5A54D3AE"/>
    <w:lvl w:ilvl="0" w:tplc="B7582C9A">
      <w:start w:val="2"/>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6"/>
  </w:num>
  <w:num w:numId="8">
    <w:abstractNumId w:val="4"/>
  </w:num>
  <w:num w:numId="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40"/>
    <w:rsid w:val="000319B4"/>
    <w:rsid w:val="00034783"/>
    <w:rsid w:val="000550F4"/>
    <w:rsid w:val="000664D0"/>
    <w:rsid w:val="00073245"/>
    <w:rsid w:val="000740E2"/>
    <w:rsid w:val="00095D0C"/>
    <w:rsid w:val="00095D33"/>
    <w:rsid w:val="00097E01"/>
    <w:rsid w:val="000A33E6"/>
    <w:rsid w:val="000A7971"/>
    <w:rsid w:val="000B4212"/>
    <w:rsid w:val="000C5911"/>
    <w:rsid w:val="000D6E14"/>
    <w:rsid w:val="000E24ED"/>
    <w:rsid w:val="0010482D"/>
    <w:rsid w:val="001168C4"/>
    <w:rsid w:val="00117B89"/>
    <w:rsid w:val="0013283C"/>
    <w:rsid w:val="00133151"/>
    <w:rsid w:val="001371DC"/>
    <w:rsid w:val="00137696"/>
    <w:rsid w:val="00145479"/>
    <w:rsid w:val="00151718"/>
    <w:rsid w:val="0015497F"/>
    <w:rsid w:val="00161E07"/>
    <w:rsid w:val="001751A0"/>
    <w:rsid w:val="001918D7"/>
    <w:rsid w:val="001A0B23"/>
    <w:rsid w:val="001A7C99"/>
    <w:rsid w:val="001B2A25"/>
    <w:rsid w:val="001C4ECB"/>
    <w:rsid w:val="001D2309"/>
    <w:rsid w:val="001D6412"/>
    <w:rsid w:val="001F2EB5"/>
    <w:rsid w:val="001F37AC"/>
    <w:rsid w:val="00202772"/>
    <w:rsid w:val="002069B2"/>
    <w:rsid w:val="00216F80"/>
    <w:rsid w:val="00250795"/>
    <w:rsid w:val="00251A4F"/>
    <w:rsid w:val="002530A9"/>
    <w:rsid w:val="00255415"/>
    <w:rsid w:val="0026472E"/>
    <w:rsid w:val="00285742"/>
    <w:rsid w:val="002B0ADF"/>
    <w:rsid w:val="002C31A4"/>
    <w:rsid w:val="002D260A"/>
    <w:rsid w:val="002D4FC8"/>
    <w:rsid w:val="002F2CEB"/>
    <w:rsid w:val="002F6D1D"/>
    <w:rsid w:val="00314444"/>
    <w:rsid w:val="00325184"/>
    <w:rsid w:val="0032626E"/>
    <w:rsid w:val="00341667"/>
    <w:rsid w:val="00342C9C"/>
    <w:rsid w:val="00344483"/>
    <w:rsid w:val="003568A3"/>
    <w:rsid w:val="00371D08"/>
    <w:rsid w:val="00384BDD"/>
    <w:rsid w:val="003B08BD"/>
    <w:rsid w:val="003B2E49"/>
    <w:rsid w:val="003B3C2E"/>
    <w:rsid w:val="003B3CEC"/>
    <w:rsid w:val="003C0A74"/>
    <w:rsid w:val="003C1FDF"/>
    <w:rsid w:val="003E77EF"/>
    <w:rsid w:val="003F24C0"/>
    <w:rsid w:val="00412C5C"/>
    <w:rsid w:val="0041453A"/>
    <w:rsid w:val="00426670"/>
    <w:rsid w:val="004309E8"/>
    <w:rsid w:val="00435802"/>
    <w:rsid w:val="0043760D"/>
    <w:rsid w:val="004443B0"/>
    <w:rsid w:val="00445B30"/>
    <w:rsid w:val="00454208"/>
    <w:rsid w:val="004565F8"/>
    <w:rsid w:val="00470762"/>
    <w:rsid w:val="0048686A"/>
    <w:rsid w:val="00490A4B"/>
    <w:rsid w:val="004A1C94"/>
    <w:rsid w:val="004A64BA"/>
    <w:rsid w:val="004B55CC"/>
    <w:rsid w:val="004C1849"/>
    <w:rsid w:val="004D0B27"/>
    <w:rsid w:val="004F6E39"/>
    <w:rsid w:val="005032F3"/>
    <w:rsid w:val="00511168"/>
    <w:rsid w:val="005228B9"/>
    <w:rsid w:val="00522B57"/>
    <w:rsid w:val="0053256D"/>
    <w:rsid w:val="00543C21"/>
    <w:rsid w:val="005554BE"/>
    <w:rsid w:val="00564A45"/>
    <w:rsid w:val="005750D8"/>
    <w:rsid w:val="0059097E"/>
    <w:rsid w:val="0059663C"/>
    <w:rsid w:val="005971E2"/>
    <w:rsid w:val="00597A5B"/>
    <w:rsid w:val="005A0656"/>
    <w:rsid w:val="005A57D8"/>
    <w:rsid w:val="005B2376"/>
    <w:rsid w:val="005C358B"/>
    <w:rsid w:val="005C67CE"/>
    <w:rsid w:val="005D465B"/>
    <w:rsid w:val="005D742B"/>
    <w:rsid w:val="005D7DA7"/>
    <w:rsid w:val="005E2772"/>
    <w:rsid w:val="00606FB0"/>
    <w:rsid w:val="00614AAB"/>
    <w:rsid w:val="006266C8"/>
    <w:rsid w:val="00631C90"/>
    <w:rsid w:val="006403E0"/>
    <w:rsid w:val="00647184"/>
    <w:rsid w:val="006474C9"/>
    <w:rsid w:val="0066598D"/>
    <w:rsid w:val="00667FC8"/>
    <w:rsid w:val="00675D5D"/>
    <w:rsid w:val="00683077"/>
    <w:rsid w:val="00695EFB"/>
    <w:rsid w:val="006C1A37"/>
    <w:rsid w:val="006E7CA2"/>
    <w:rsid w:val="006E7D90"/>
    <w:rsid w:val="006F41CC"/>
    <w:rsid w:val="00702D55"/>
    <w:rsid w:val="00714E43"/>
    <w:rsid w:val="007226F2"/>
    <w:rsid w:val="00722A0D"/>
    <w:rsid w:val="0073063F"/>
    <w:rsid w:val="00745FFC"/>
    <w:rsid w:val="0075537D"/>
    <w:rsid w:val="00755691"/>
    <w:rsid w:val="00756C09"/>
    <w:rsid w:val="007652FC"/>
    <w:rsid w:val="0077044C"/>
    <w:rsid w:val="007905FA"/>
    <w:rsid w:val="0079509F"/>
    <w:rsid w:val="00796A6A"/>
    <w:rsid w:val="007A18DD"/>
    <w:rsid w:val="007A2855"/>
    <w:rsid w:val="007A38E9"/>
    <w:rsid w:val="007A7D5D"/>
    <w:rsid w:val="007C4571"/>
    <w:rsid w:val="007D288C"/>
    <w:rsid w:val="007D6F55"/>
    <w:rsid w:val="007E2DE2"/>
    <w:rsid w:val="007F78F3"/>
    <w:rsid w:val="008020F4"/>
    <w:rsid w:val="0080336B"/>
    <w:rsid w:val="00813FA8"/>
    <w:rsid w:val="00817C20"/>
    <w:rsid w:val="00824857"/>
    <w:rsid w:val="00833DCA"/>
    <w:rsid w:val="008360B9"/>
    <w:rsid w:val="008413F2"/>
    <w:rsid w:val="008658CE"/>
    <w:rsid w:val="0087162F"/>
    <w:rsid w:val="00886C76"/>
    <w:rsid w:val="00886FCF"/>
    <w:rsid w:val="008953E0"/>
    <w:rsid w:val="00895774"/>
    <w:rsid w:val="008A07BC"/>
    <w:rsid w:val="008A1725"/>
    <w:rsid w:val="008A1C84"/>
    <w:rsid w:val="008C2131"/>
    <w:rsid w:val="008E40A7"/>
    <w:rsid w:val="008E4FDA"/>
    <w:rsid w:val="008F4E26"/>
    <w:rsid w:val="0092501F"/>
    <w:rsid w:val="00930E93"/>
    <w:rsid w:val="00935B67"/>
    <w:rsid w:val="009415CA"/>
    <w:rsid w:val="00954BD3"/>
    <w:rsid w:val="009858A9"/>
    <w:rsid w:val="00996197"/>
    <w:rsid w:val="009A3864"/>
    <w:rsid w:val="009A4B1B"/>
    <w:rsid w:val="009B0265"/>
    <w:rsid w:val="009D73E0"/>
    <w:rsid w:val="009F5F8F"/>
    <w:rsid w:val="00A16019"/>
    <w:rsid w:val="00A56BD5"/>
    <w:rsid w:val="00A60523"/>
    <w:rsid w:val="00A67BAD"/>
    <w:rsid w:val="00A74E06"/>
    <w:rsid w:val="00AB4995"/>
    <w:rsid w:val="00AB6ADC"/>
    <w:rsid w:val="00AB75F1"/>
    <w:rsid w:val="00AB76BF"/>
    <w:rsid w:val="00AD115D"/>
    <w:rsid w:val="00AD120A"/>
    <w:rsid w:val="00AD2A5B"/>
    <w:rsid w:val="00AF4476"/>
    <w:rsid w:val="00AF7BB7"/>
    <w:rsid w:val="00B27E39"/>
    <w:rsid w:val="00B75B96"/>
    <w:rsid w:val="00B93837"/>
    <w:rsid w:val="00B97F5E"/>
    <w:rsid w:val="00BB2193"/>
    <w:rsid w:val="00BB3D10"/>
    <w:rsid w:val="00BC365C"/>
    <w:rsid w:val="00BF4767"/>
    <w:rsid w:val="00C03DE0"/>
    <w:rsid w:val="00C1053A"/>
    <w:rsid w:val="00C163B9"/>
    <w:rsid w:val="00C223D3"/>
    <w:rsid w:val="00C30940"/>
    <w:rsid w:val="00C32D63"/>
    <w:rsid w:val="00C85B68"/>
    <w:rsid w:val="00CA4AA5"/>
    <w:rsid w:val="00CA51B0"/>
    <w:rsid w:val="00CB62EC"/>
    <w:rsid w:val="00CD648C"/>
    <w:rsid w:val="00CE3FA1"/>
    <w:rsid w:val="00CF032E"/>
    <w:rsid w:val="00D07195"/>
    <w:rsid w:val="00D11E79"/>
    <w:rsid w:val="00D15629"/>
    <w:rsid w:val="00D20CEA"/>
    <w:rsid w:val="00D22987"/>
    <w:rsid w:val="00D2505F"/>
    <w:rsid w:val="00D35521"/>
    <w:rsid w:val="00D47227"/>
    <w:rsid w:val="00D7747D"/>
    <w:rsid w:val="00D779CA"/>
    <w:rsid w:val="00D83856"/>
    <w:rsid w:val="00DB086D"/>
    <w:rsid w:val="00DD5858"/>
    <w:rsid w:val="00DD5D05"/>
    <w:rsid w:val="00DF2D00"/>
    <w:rsid w:val="00E13E71"/>
    <w:rsid w:val="00E43795"/>
    <w:rsid w:val="00E45161"/>
    <w:rsid w:val="00E462E2"/>
    <w:rsid w:val="00E52549"/>
    <w:rsid w:val="00E54371"/>
    <w:rsid w:val="00E5680F"/>
    <w:rsid w:val="00E578F3"/>
    <w:rsid w:val="00E673B1"/>
    <w:rsid w:val="00E70056"/>
    <w:rsid w:val="00E8014D"/>
    <w:rsid w:val="00EA0B82"/>
    <w:rsid w:val="00EA156A"/>
    <w:rsid w:val="00EA1B95"/>
    <w:rsid w:val="00EA30BD"/>
    <w:rsid w:val="00ED3012"/>
    <w:rsid w:val="00EE722C"/>
    <w:rsid w:val="00EF5469"/>
    <w:rsid w:val="00F1260C"/>
    <w:rsid w:val="00F15E34"/>
    <w:rsid w:val="00F16514"/>
    <w:rsid w:val="00F278E1"/>
    <w:rsid w:val="00F3409B"/>
    <w:rsid w:val="00F375A3"/>
    <w:rsid w:val="00F37A1F"/>
    <w:rsid w:val="00F43A8B"/>
    <w:rsid w:val="00F47FEE"/>
    <w:rsid w:val="00F66EC4"/>
    <w:rsid w:val="00F83B61"/>
    <w:rsid w:val="00F9524E"/>
    <w:rsid w:val="00F96D18"/>
    <w:rsid w:val="00FA3AA0"/>
    <w:rsid w:val="00FB2C27"/>
    <w:rsid w:val="00FC017E"/>
    <w:rsid w:val="00FC12C4"/>
    <w:rsid w:val="00FE24FD"/>
    <w:rsid w:val="00FE2C56"/>
    <w:rsid w:val="00FF5341"/>
    <w:rsid w:val="00FF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0B7E01-74D8-463D-A024-E000249F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0940"/>
    <w:pPr>
      <w:snapToGrid w:val="0"/>
      <w:spacing w:after="0" w:line="240" w:lineRule="auto"/>
    </w:pPr>
    <w:rPr>
      <w:rFonts w:ascii="Times New Roman" w:hAnsi="Times New Roman" w:cs="Times New Roman"/>
      <w:sz w:val="28"/>
      <w:szCs w:val="20"/>
      <w:lang w:eastAsia="ru-RU"/>
    </w:rPr>
  </w:style>
  <w:style w:type="paragraph" w:styleId="1">
    <w:name w:val="heading 1"/>
    <w:basedOn w:val="a"/>
    <w:next w:val="a"/>
    <w:link w:val="10"/>
    <w:uiPriority w:val="9"/>
    <w:qFormat/>
    <w:rsid w:val="001F37AC"/>
    <w:pPr>
      <w:keepNext/>
      <w:widowControl w:val="0"/>
      <w:overflowPunct w:val="0"/>
      <w:autoSpaceDE w:val="0"/>
      <w:autoSpaceDN w:val="0"/>
      <w:adjustRightInd w:val="0"/>
      <w:snapToGrid/>
      <w:ind w:right="-483"/>
      <w:jc w:val="both"/>
      <w:textAlignment w:val="baseline"/>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F37AC"/>
    <w:rPr>
      <w:rFonts w:ascii="Times New Roman" w:hAnsi="Times New Roman" w:cs="Times New Roman"/>
      <w:b/>
      <w:sz w:val="20"/>
      <w:szCs w:val="20"/>
      <w:lang w:val="x-none" w:eastAsia="ru-RU"/>
    </w:rPr>
  </w:style>
  <w:style w:type="character" w:styleId="a3">
    <w:name w:val="Hyperlink"/>
    <w:basedOn w:val="a0"/>
    <w:uiPriority w:val="99"/>
    <w:rsid w:val="00C30940"/>
    <w:rPr>
      <w:rFonts w:cs="Times New Roman"/>
      <w:color w:val="000080"/>
      <w:u w:val="single"/>
    </w:rPr>
  </w:style>
  <w:style w:type="paragraph" w:customStyle="1" w:styleId="Iiiaeuiue">
    <w:name w:val="Ii?iaeuiue"/>
    <w:uiPriority w:val="99"/>
    <w:rsid w:val="00C30940"/>
    <w:pPr>
      <w:autoSpaceDE w:val="0"/>
      <w:autoSpaceDN w:val="0"/>
      <w:spacing w:after="0" w:line="240" w:lineRule="auto"/>
    </w:pPr>
    <w:rPr>
      <w:rFonts w:ascii="Times New Roman" w:hAnsi="Times New Roman" w:cs="Times New Roman"/>
      <w:sz w:val="20"/>
      <w:szCs w:val="20"/>
      <w:lang w:eastAsia="ru-RU"/>
    </w:rPr>
  </w:style>
  <w:style w:type="paragraph" w:styleId="a4">
    <w:name w:val="Body Text Indent"/>
    <w:basedOn w:val="a"/>
    <w:link w:val="a5"/>
    <w:uiPriority w:val="99"/>
    <w:semiHidden/>
    <w:unhideWhenUsed/>
    <w:rsid w:val="00C30940"/>
    <w:pPr>
      <w:spacing w:after="120"/>
      <w:ind w:left="283"/>
    </w:pPr>
  </w:style>
  <w:style w:type="character" w:customStyle="1" w:styleId="a5">
    <w:name w:val="Основной текст с отступом Знак"/>
    <w:basedOn w:val="a0"/>
    <w:link w:val="a4"/>
    <w:uiPriority w:val="99"/>
    <w:semiHidden/>
    <w:locked/>
    <w:rsid w:val="00C30940"/>
    <w:rPr>
      <w:rFonts w:ascii="Times New Roman" w:hAnsi="Times New Roman" w:cs="Times New Roman"/>
      <w:sz w:val="20"/>
      <w:szCs w:val="20"/>
      <w:lang w:val="x-none" w:eastAsia="ru-RU"/>
    </w:rPr>
  </w:style>
  <w:style w:type="paragraph" w:customStyle="1" w:styleId="ConsPlusNonformat">
    <w:name w:val="ConsPlusNonformat"/>
    <w:uiPriority w:val="99"/>
    <w:rsid w:val="00C30940"/>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6">
    <w:name w:val="No Spacing"/>
    <w:uiPriority w:val="1"/>
    <w:qFormat/>
    <w:rsid w:val="00C30940"/>
    <w:pPr>
      <w:spacing w:after="0" w:line="240" w:lineRule="auto"/>
    </w:pPr>
    <w:rPr>
      <w:rFonts w:ascii="Calibri" w:hAnsi="Calibri" w:cs="Times New Roman"/>
    </w:rPr>
  </w:style>
  <w:style w:type="paragraph" w:styleId="a7">
    <w:name w:val="Balloon Text"/>
    <w:basedOn w:val="a"/>
    <w:link w:val="a8"/>
    <w:uiPriority w:val="99"/>
    <w:semiHidden/>
    <w:unhideWhenUsed/>
    <w:rsid w:val="00722A0D"/>
    <w:rPr>
      <w:rFonts w:ascii="Tahoma" w:hAnsi="Tahoma" w:cs="Tahoma"/>
      <w:sz w:val="16"/>
      <w:szCs w:val="16"/>
    </w:rPr>
  </w:style>
  <w:style w:type="character" w:customStyle="1" w:styleId="a8">
    <w:name w:val="Текст выноски Знак"/>
    <w:basedOn w:val="a0"/>
    <w:link w:val="a7"/>
    <w:uiPriority w:val="99"/>
    <w:semiHidden/>
    <w:locked/>
    <w:rsid w:val="00722A0D"/>
    <w:rPr>
      <w:rFonts w:ascii="Tahoma" w:hAnsi="Tahoma" w:cs="Tahoma"/>
      <w:sz w:val="16"/>
      <w:szCs w:val="16"/>
      <w:lang w:val="x-none" w:eastAsia="ru-RU"/>
    </w:rPr>
  </w:style>
  <w:style w:type="table" w:styleId="a9">
    <w:name w:val="Table Grid"/>
    <w:basedOn w:val="a1"/>
    <w:uiPriority w:val="59"/>
    <w:rsid w:val="00133151"/>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1F37AC"/>
    <w:pPr>
      <w:widowControl w:val="0"/>
      <w:overflowPunct w:val="0"/>
      <w:autoSpaceDE w:val="0"/>
      <w:autoSpaceDN w:val="0"/>
      <w:adjustRightInd w:val="0"/>
      <w:spacing w:after="0" w:line="240" w:lineRule="auto"/>
      <w:textAlignment w:val="baseline"/>
    </w:pPr>
    <w:rPr>
      <w:rFonts w:ascii="Consultant" w:hAnsi="Consultant" w:cs="Times New Roman"/>
      <w:sz w:val="20"/>
      <w:szCs w:val="20"/>
      <w:lang w:eastAsia="ru-RU"/>
    </w:rPr>
  </w:style>
  <w:style w:type="paragraph" w:styleId="aa">
    <w:name w:val="List Paragraph"/>
    <w:basedOn w:val="a"/>
    <w:uiPriority w:val="34"/>
    <w:qFormat/>
    <w:rsid w:val="005C358B"/>
    <w:pPr>
      <w:ind w:left="720"/>
      <w:contextualSpacing/>
    </w:pPr>
  </w:style>
  <w:style w:type="character" w:styleId="ab">
    <w:name w:val="annotation reference"/>
    <w:basedOn w:val="a0"/>
    <w:uiPriority w:val="99"/>
    <w:semiHidden/>
    <w:unhideWhenUsed/>
    <w:rsid w:val="00817C20"/>
    <w:rPr>
      <w:sz w:val="16"/>
      <w:szCs w:val="16"/>
    </w:rPr>
  </w:style>
  <w:style w:type="paragraph" w:styleId="ac">
    <w:name w:val="annotation text"/>
    <w:basedOn w:val="a"/>
    <w:link w:val="ad"/>
    <w:uiPriority w:val="99"/>
    <w:semiHidden/>
    <w:unhideWhenUsed/>
    <w:rsid w:val="00817C20"/>
    <w:rPr>
      <w:sz w:val="20"/>
    </w:rPr>
  </w:style>
  <w:style w:type="character" w:customStyle="1" w:styleId="ad">
    <w:name w:val="Текст примечания Знак"/>
    <w:basedOn w:val="a0"/>
    <w:link w:val="ac"/>
    <w:uiPriority w:val="99"/>
    <w:semiHidden/>
    <w:rsid w:val="00817C20"/>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817C20"/>
    <w:rPr>
      <w:b/>
      <w:bCs/>
    </w:rPr>
  </w:style>
  <w:style w:type="character" w:customStyle="1" w:styleId="af">
    <w:name w:val="Тема примечания Знак"/>
    <w:basedOn w:val="ad"/>
    <w:link w:val="ae"/>
    <w:uiPriority w:val="99"/>
    <w:semiHidden/>
    <w:rsid w:val="00817C20"/>
    <w:rPr>
      <w:rFonts w:ascii="Times New Roman" w:hAnsi="Times New Roman" w:cs="Times New Roman"/>
      <w:b/>
      <w:bCs/>
      <w:sz w:val="20"/>
      <w:szCs w:val="20"/>
      <w:lang w:eastAsia="ru-RU"/>
    </w:rPr>
  </w:style>
  <w:style w:type="paragraph" w:styleId="af0">
    <w:name w:val="Revision"/>
    <w:hidden/>
    <w:uiPriority w:val="99"/>
    <w:semiHidden/>
    <w:rsid w:val="00817C20"/>
    <w:pPr>
      <w:spacing w:after="0" w:line="240" w:lineRule="auto"/>
    </w:pPr>
    <w:rPr>
      <w:rFonts w:ascii="Times New Roman" w:hAnsi="Times New Roman" w:cs="Times New Roman"/>
      <w:sz w:val="28"/>
      <w:szCs w:val="20"/>
      <w:lang w:eastAsia="ru-RU"/>
    </w:rPr>
  </w:style>
  <w:style w:type="paragraph" w:styleId="3">
    <w:name w:val="Body Text Indent 3"/>
    <w:basedOn w:val="a"/>
    <w:link w:val="30"/>
    <w:uiPriority w:val="99"/>
    <w:semiHidden/>
    <w:unhideWhenUsed/>
    <w:rsid w:val="0032626E"/>
    <w:pPr>
      <w:spacing w:after="120"/>
      <w:ind w:left="283"/>
    </w:pPr>
    <w:rPr>
      <w:sz w:val="16"/>
      <w:szCs w:val="16"/>
    </w:rPr>
  </w:style>
  <w:style w:type="character" w:customStyle="1" w:styleId="30">
    <w:name w:val="Основной текст с отступом 3 Знак"/>
    <w:basedOn w:val="a0"/>
    <w:link w:val="3"/>
    <w:uiPriority w:val="99"/>
    <w:semiHidden/>
    <w:rsid w:val="0032626E"/>
    <w:rPr>
      <w:rFonts w:ascii="Times New Roman" w:hAnsi="Times New Roman" w:cs="Times New Roman"/>
      <w:sz w:val="16"/>
      <w:szCs w:val="16"/>
      <w:lang w:eastAsia="ru-RU"/>
    </w:rPr>
  </w:style>
  <w:style w:type="paragraph" w:customStyle="1" w:styleId="ConsPlusNormal">
    <w:name w:val="ConsPlusNormal"/>
    <w:rsid w:val="0032626E"/>
    <w:pPr>
      <w:widowControl w:val="0"/>
      <w:autoSpaceDE w:val="0"/>
      <w:autoSpaceDN w:val="0"/>
      <w:adjustRightInd w:val="0"/>
      <w:spacing w:after="0" w:line="240" w:lineRule="auto"/>
      <w:ind w:firstLine="720"/>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964">
      <w:bodyDiv w:val="1"/>
      <w:marLeft w:val="0"/>
      <w:marRight w:val="0"/>
      <w:marTop w:val="0"/>
      <w:marBottom w:val="0"/>
      <w:divBdr>
        <w:top w:val="none" w:sz="0" w:space="0" w:color="auto"/>
        <w:left w:val="none" w:sz="0" w:space="0" w:color="auto"/>
        <w:bottom w:val="none" w:sz="0" w:space="0" w:color="auto"/>
        <w:right w:val="none" w:sz="0" w:space="0" w:color="auto"/>
      </w:divBdr>
    </w:div>
    <w:div w:id="527715505">
      <w:bodyDiv w:val="1"/>
      <w:marLeft w:val="0"/>
      <w:marRight w:val="0"/>
      <w:marTop w:val="0"/>
      <w:marBottom w:val="0"/>
      <w:divBdr>
        <w:top w:val="none" w:sz="0" w:space="0" w:color="auto"/>
        <w:left w:val="none" w:sz="0" w:space="0" w:color="auto"/>
        <w:bottom w:val="none" w:sz="0" w:space="0" w:color="auto"/>
        <w:right w:val="none" w:sz="0" w:space="0" w:color="auto"/>
      </w:divBdr>
    </w:div>
    <w:div w:id="10651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an.ru" TargetMode="External"/><Relationship Id="rId5" Type="http://schemas.openxmlformats.org/officeDocument/2006/relationships/hyperlink" Target="http://www.arb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4618</Words>
  <Characters>26327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ВСБ СБРФ</Company>
  <LinksUpToDate>false</LinksUpToDate>
  <CharactersWithSpaces>30884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Полежаева Татьяна Даудовна</cp:lastModifiedBy>
  <cp:revision>13</cp:revision>
  <cp:lastPrinted>2016-02-09T05:21:00Z</cp:lastPrinted>
  <dcterms:created xsi:type="dcterms:W3CDTF">2016-10-20T03:59:00Z</dcterms:created>
  <dcterms:modified xsi:type="dcterms:W3CDTF">2017-09-12T03:14:00Z</dcterms:modified>
</cp:coreProperties>
</file>